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0E0EB1A7" w:rsidR="00C44418" w:rsidRPr="004C4DBB" w:rsidRDefault="00C44418" w:rsidP="00C44418">
      <w:pPr>
        <w:rPr>
          <w:rFonts w:asciiTheme="minorHAnsi" w:eastAsia="Calibri" w:hAnsiTheme="minorHAnsi" w:cstheme="minorHAnsi"/>
          <w:b/>
          <w:bCs/>
          <w:color w:val="0070C0"/>
        </w:rPr>
      </w:pPr>
      <w:r w:rsidRPr="004C4DBB">
        <w:rPr>
          <w:rFonts w:asciiTheme="minorHAnsi" w:eastAsia="Calibri" w:hAnsiTheme="minorHAnsi" w:cstheme="minorHAnsi"/>
          <w:b/>
          <w:bCs/>
          <w:color w:val="0070C0"/>
        </w:rPr>
        <w:t xml:space="preserve">PLATTE RIVER RECOVERY IMPLEMENTATION PROGRAM (PRRIP </w:t>
      </w:r>
      <w:r w:rsidR="00983D1C" w:rsidRPr="004C4DBB">
        <w:rPr>
          <w:rFonts w:asciiTheme="minorHAnsi" w:eastAsia="Calibri" w:hAnsiTheme="minorHAnsi" w:cstheme="minorHAnsi"/>
          <w:b/>
          <w:bCs/>
          <w:color w:val="0070C0"/>
        </w:rPr>
        <w:t>-</w:t>
      </w:r>
      <w:r w:rsidRPr="004C4DBB">
        <w:rPr>
          <w:rFonts w:asciiTheme="minorHAnsi" w:eastAsia="Calibri" w:hAnsiTheme="minorHAnsi" w:cstheme="minorHAnsi"/>
          <w:b/>
          <w:bCs/>
          <w:color w:val="0070C0"/>
        </w:rPr>
        <w:t>or</w:t>
      </w:r>
      <w:r w:rsidR="00983D1C" w:rsidRPr="004C4DBB">
        <w:rPr>
          <w:rFonts w:asciiTheme="minorHAnsi" w:eastAsia="Calibri" w:hAnsiTheme="minorHAnsi" w:cstheme="minorHAnsi"/>
          <w:b/>
          <w:bCs/>
          <w:color w:val="0070C0"/>
        </w:rPr>
        <w:t>-</w:t>
      </w:r>
      <w:r w:rsidRPr="004C4DBB">
        <w:rPr>
          <w:rFonts w:asciiTheme="minorHAnsi" w:eastAsia="Calibri" w:hAnsiTheme="minorHAnsi" w:cstheme="minorHAnsi"/>
          <w:b/>
          <w:bCs/>
          <w:color w:val="0070C0"/>
        </w:rPr>
        <w:t xml:space="preserve"> Program)</w:t>
      </w:r>
    </w:p>
    <w:p w14:paraId="2D7A76B0" w14:textId="01FE5D3E" w:rsidR="00C44418" w:rsidRPr="004C4DBB" w:rsidRDefault="00983D1C" w:rsidP="00C44418">
      <w:pPr>
        <w:rPr>
          <w:rFonts w:asciiTheme="minorHAnsi" w:eastAsia="Calibri" w:hAnsiTheme="minorHAnsi" w:cstheme="minorHAnsi"/>
          <w:b/>
          <w:bCs/>
        </w:rPr>
      </w:pPr>
      <w:r w:rsidRPr="004C4DBB">
        <w:rPr>
          <w:rFonts w:asciiTheme="minorHAnsi" w:eastAsia="Calibri" w:hAnsiTheme="minorHAnsi" w:cstheme="minorHAnsi"/>
          <w:b/>
          <w:bCs/>
        </w:rPr>
        <w:t xml:space="preserve">Technical Advisory Committee </w:t>
      </w:r>
      <w:r w:rsidR="00C44418" w:rsidRPr="004C4DBB">
        <w:rPr>
          <w:rFonts w:asciiTheme="minorHAnsi" w:eastAsia="Calibri" w:hAnsiTheme="minorHAnsi" w:cstheme="minorHAnsi"/>
          <w:b/>
          <w:bCs/>
        </w:rPr>
        <w:t>(</w:t>
      </w:r>
      <w:r w:rsidRPr="004C4DBB">
        <w:rPr>
          <w:rFonts w:asciiTheme="minorHAnsi" w:eastAsia="Calibri" w:hAnsiTheme="minorHAnsi" w:cstheme="minorHAnsi"/>
          <w:b/>
          <w:bCs/>
        </w:rPr>
        <w:t>TA</w:t>
      </w:r>
      <w:r w:rsidR="00C44418" w:rsidRPr="004C4DBB">
        <w:rPr>
          <w:rFonts w:asciiTheme="minorHAnsi" w:eastAsia="Calibri" w:hAnsiTheme="minorHAnsi" w:cstheme="minorHAnsi"/>
          <w:b/>
          <w:bCs/>
        </w:rPr>
        <w:t xml:space="preserve">C) Virtual </w:t>
      </w:r>
      <w:r w:rsidRPr="004C4DBB">
        <w:rPr>
          <w:rFonts w:asciiTheme="minorHAnsi" w:eastAsia="Calibri" w:hAnsiTheme="minorHAnsi" w:cstheme="minorHAnsi"/>
          <w:b/>
          <w:bCs/>
        </w:rPr>
        <w:t>Meeting</w:t>
      </w:r>
    </w:p>
    <w:p w14:paraId="4E281335" w14:textId="40431E97" w:rsidR="00C44418" w:rsidRPr="004C4DBB" w:rsidRDefault="00C44418" w:rsidP="00C44418">
      <w:pPr>
        <w:rPr>
          <w:rFonts w:asciiTheme="minorHAnsi" w:eastAsia="Calibri" w:hAnsiTheme="minorHAnsi" w:cstheme="minorHAnsi"/>
        </w:rPr>
      </w:pPr>
      <w:r w:rsidRPr="004C4DBB">
        <w:rPr>
          <w:rFonts w:asciiTheme="minorHAnsi" w:eastAsia="Calibri" w:hAnsiTheme="minorHAnsi" w:cstheme="minorHAnsi"/>
        </w:rPr>
        <w:t>Wednesday,</w:t>
      </w:r>
      <w:r w:rsidR="003735A8" w:rsidRPr="004C4DBB">
        <w:rPr>
          <w:rFonts w:asciiTheme="minorHAnsi" w:eastAsia="Calibri" w:hAnsiTheme="minorHAnsi" w:cstheme="minorHAnsi"/>
        </w:rPr>
        <w:t xml:space="preserve"> </w:t>
      </w:r>
      <w:r w:rsidR="003963D5" w:rsidRPr="004C4DBB">
        <w:rPr>
          <w:rFonts w:asciiTheme="minorHAnsi" w:eastAsia="Calibri" w:hAnsiTheme="minorHAnsi" w:cstheme="minorHAnsi"/>
        </w:rPr>
        <w:t>February 13</w:t>
      </w:r>
      <w:r w:rsidRPr="004C4DBB">
        <w:rPr>
          <w:rFonts w:asciiTheme="minorHAnsi" w:eastAsia="Calibri" w:hAnsiTheme="minorHAnsi" w:cstheme="minorHAnsi"/>
        </w:rPr>
        <w:t>, 202</w:t>
      </w:r>
      <w:r w:rsidR="00DD3B30" w:rsidRPr="004C4DBB">
        <w:rPr>
          <w:rFonts w:asciiTheme="minorHAnsi" w:eastAsia="Calibri" w:hAnsiTheme="minorHAnsi" w:cstheme="minorHAnsi"/>
        </w:rPr>
        <w:t>2</w:t>
      </w:r>
      <w:r w:rsidRPr="004C4DBB">
        <w:rPr>
          <w:rFonts w:asciiTheme="minorHAnsi" w:eastAsia="Calibri" w:hAnsiTheme="minorHAnsi" w:cstheme="minorHAnsi"/>
        </w:rPr>
        <w:t xml:space="preserve">; </w:t>
      </w:r>
      <w:r w:rsidR="00983D1C" w:rsidRPr="004C4DBB">
        <w:rPr>
          <w:rFonts w:asciiTheme="minorHAnsi" w:eastAsia="Calibri" w:hAnsiTheme="minorHAnsi" w:cstheme="minorHAnsi"/>
        </w:rPr>
        <w:t>1:00-4:00 PM CST</w:t>
      </w:r>
    </w:p>
    <w:p w14:paraId="202DABB4" w14:textId="1363959F" w:rsidR="00C44418" w:rsidRPr="004C4DBB" w:rsidRDefault="00C44418" w:rsidP="00C44418">
      <w:pPr>
        <w:rPr>
          <w:rFonts w:asciiTheme="minorHAnsi" w:eastAsia="Calibri" w:hAnsiTheme="minorHAnsi" w:cstheme="minorHAnsi"/>
          <w:i/>
          <w:iCs/>
        </w:rPr>
      </w:pPr>
      <w:r w:rsidRPr="004C4DBB">
        <w:rPr>
          <w:rFonts w:asciiTheme="minorHAnsi" w:eastAsia="Calibri" w:hAnsiTheme="minorHAnsi" w:cstheme="minorHAnsi"/>
          <w:i/>
          <w:iCs/>
        </w:rPr>
        <w:t xml:space="preserve">Meeting held </w:t>
      </w:r>
      <w:r w:rsidR="00DD3B30" w:rsidRPr="004C4DBB">
        <w:rPr>
          <w:rFonts w:asciiTheme="minorHAnsi" w:eastAsia="Calibri" w:hAnsiTheme="minorHAnsi" w:cstheme="minorHAnsi"/>
          <w:i/>
          <w:iCs/>
        </w:rPr>
        <w:t>in-person at PRRIP ED Office and virtual</w:t>
      </w:r>
      <w:r w:rsidRPr="004C4DBB">
        <w:rPr>
          <w:rFonts w:asciiTheme="minorHAnsi" w:eastAsia="Calibri" w:hAnsiTheme="minorHAnsi" w:cstheme="minorHAnsi"/>
          <w:i/>
          <w:iCs/>
        </w:rPr>
        <w:t xml:space="preserve"> via MS Teams</w:t>
      </w:r>
    </w:p>
    <w:p w14:paraId="704D465F" w14:textId="32742ECE" w:rsidR="00C44418" w:rsidRPr="004C4DBB" w:rsidRDefault="00C44418" w:rsidP="004734D9">
      <w:pPr>
        <w:pStyle w:val="NoSpacing"/>
        <w:rPr>
          <w:rFonts w:asciiTheme="minorHAnsi" w:hAnsiTheme="minorHAnsi" w:cstheme="minorHAnsi"/>
          <w:b/>
          <w:bCs/>
        </w:rPr>
      </w:pPr>
    </w:p>
    <w:p w14:paraId="2E345F51" w14:textId="5F9C9BE2" w:rsidR="003B0198" w:rsidRPr="004C4DBB" w:rsidRDefault="003B0198" w:rsidP="004734D9">
      <w:pPr>
        <w:pStyle w:val="NoSpacing"/>
        <w:rPr>
          <w:rFonts w:asciiTheme="minorHAnsi" w:hAnsiTheme="minorHAnsi" w:cstheme="minorHAnsi"/>
          <w:b/>
          <w:bCs/>
          <w:color w:val="0070C0"/>
        </w:rPr>
      </w:pPr>
      <w:r w:rsidRPr="004C4DBB">
        <w:rPr>
          <w:rFonts w:asciiTheme="minorHAnsi" w:hAnsiTheme="minorHAnsi" w:cstheme="minorHAnsi"/>
          <w:b/>
          <w:bCs/>
          <w:color w:val="0070C0"/>
        </w:rPr>
        <w:t>Technical Advisory Committee (TAC)</w:t>
      </w:r>
    </w:p>
    <w:p w14:paraId="08E56B11" w14:textId="77777777" w:rsidR="003B0198" w:rsidRPr="004C4DBB" w:rsidRDefault="003B0198" w:rsidP="003B0198">
      <w:pPr>
        <w:jc w:val="both"/>
        <w:rPr>
          <w:rFonts w:asciiTheme="minorHAnsi" w:eastAsia="Times New Roman" w:hAnsiTheme="minorHAnsi" w:cstheme="minorHAnsi"/>
          <w:bCs/>
        </w:rPr>
      </w:pPr>
      <w:r w:rsidRPr="004C4DBB">
        <w:rPr>
          <w:rFonts w:asciiTheme="minorHAnsi" w:eastAsia="Times New Roman" w:hAnsiTheme="minorHAnsi" w:cstheme="minorHAnsi"/>
          <w:b/>
          <w:bCs/>
        </w:rPr>
        <w:t>State of Wyoming</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t>Bureau of Reclamation (Reclamation)</w:t>
      </w:r>
    </w:p>
    <w:p w14:paraId="1CD94015" w14:textId="1DCCA850" w:rsidR="00952120"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rPr>
        <w:t>B</w:t>
      </w:r>
      <w:r w:rsidR="00E96422" w:rsidRPr="004C4DBB">
        <w:rPr>
          <w:rFonts w:asciiTheme="minorHAnsi" w:eastAsia="Times New Roman" w:hAnsiTheme="minorHAnsi" w:cstheme="minorHAnsi"/>
        </w:rPr>
        <w:t>arry Lawrence</w:t>
      </w:r>
      <w:r w:rsidR="00F55405" w:rsidRPr="004C4DBB">
        <w:rPr>
          <w:rFonts w:asciiTheme="minorHAnsi" w:eastAsia="Times New Roman" w:hAnsiTheme="minorHAnsi" w:cstheme="minorHAnsi"/>
        </w:rPr>
        <w:t xml:space="preserve"> </w:t>
      </w:r>
      <w:r w:rsidR="00952120" w:rsidRPr="004C4DBB">
        <w:rPr>
          <w:rFonts w:asciiTheme="minorHAnsi" w:eastAsia="Times New Roman" w:hAnsiTheme="minorHAnsi" w:cstheme="minorHAnsi"/>
        </w:rPr>
        <w:t>–</w:t>
      </w:r>
      <w:r w:rsidR="00F55405" w:rsidRPr="004C4DBB">
        <w:rPr>
          <w:rFonts w:asciiTheme="minorHAnsi" w:eastAsia="Times New Roman" w:hAnsiTheme="minorHAnsi" w:cstheme="minorHAnsi"/>
        </w:rPr>
        <w:t xml:space="preserve"> Member</w:t>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t>Brock Merrill - Member</w:t>
      </w:r>
    </w:p>
    <w:p w14:paraId="15D2ECD4" w14:textId="77777777" w:rsidR="00047F6A" w:rsidRPr="004C4DBB" w:rsidRDefault="00952120" w:rsidP="003B0198">
      <w:pPr>
        <w:jc w:val="both"/>
        <w:rPr>
          <w:rFonts w:asciiTheme="minorHAnsi" w:eastAsia="Times New Roman" w:hAnsiTheme="minorHAnsi" w:cstheme="minorHAnsi"/>
        </w:rPr>
      </w:pPr>
      <w:r w:rsidRPr="004C4DBB">
        <w:rPr>
          <w:rFonts w:asciiTheme="minorHAnsi" w:eastAsia="Times New Roman" w:hAnsiTheme="minorHAnsi" w:cstheme="minorHAnsi"/>
        </w:rPr>
        <w:t>Jeremy Manley – Alternate</w:t>
      </w:r>
    </w:p>
    <w:p w14:paraId="644929BD" w14:textId="72A63420" w:rsidR="003B0198" w:rsidRPr="004C4DBB" w:rsidRDefault="00047F6A" w:rsidP="003B0198">
      <w:pPr>
        <w:jc w:val="both"/>
        <w:rPr>
          <w:rFonts w:asciiTheme="minorHAnsi" w:eastAsia="Times New Roman" w:hAnsiTheme="minorHAnsi" w:cstheme="minorHAnsi"/>
        </w:rPr>
      </w:pPr>
      <w:r w:rsidRPr="004C4DBB">
        <w:rPr>
          <w:rFonts w:asciiTheme="minorHAnsi" w:eastAsia="Times New Roman" w:hAnsiTheme="minorHAnsi" w:cstheme="minorHAnsi"/>
        </w:rPr>
        <w:t xml:space="preserve">Michelle </w:t>
      </w:r>
      <w:proofErr w:type="spellStart"/>
      <w:r w:rsidRPr="004C4DBB">
        <w:rPr>
          <w:rFonts w:asciiTheme="minorHAnsi" w:eastAsia="Times New Roman" w:hAnsiTheme="minorHAnsi" w:cstheme="minorHAnsi"/>
        </w:rPr>
        <w:t>Gess</w:t>
      </w:r>
      <w:proofErr w:type="spellEnd"/>
      <w:r w:rsidRPr="004C4DBB">
        <w:rPr>
          <w:rFonts w:asciiTheme="minorHAnsi" w:eastAsia="Times New Roman" w:hAnsiTheme="minorHAnsi" w:cstheme="minorHAnsi"/>
        </w:rPr>
        <w:t xml:space="preserve"> - Alternate</w:t>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p>
    <w:p w14:paraId="65D32B33" w14:textId="77777777" w:rsidR="003B0198" w:rsidRPr="004C4DBB" w:rsidRDefault="003B0198" w:rsidP="003B0198">
      <w:pPr>
        <w:jc w:val="both"/>
        <w:rPr>
          <w:rFonts w:asciiTheme="minorHAnsi" w:eastAsia="Times New Roman" w:hAnsiTheme="minorHAnsi" w:cstheme="minorHAnsi"/>
          <w:b/>
        </w:rPr>
      </w:pPr>
    </w:p>
    <w:p w14:paraId="712D20CF" w14:textId="77777777"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rPr>
        <w:t>State of Colorado</w:t>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b/>
        </w:rPr>
        <w:t>U.S. Fish and Wildlife Service (Service)</w:t>
      </w:r>
    </w:p>
    <w:p w14:paraId="6B50AADE" w14:textId="6D8DDED8" w:rsidR="003B0198" w:rsidRPr="004C4DBB" w:rsidRDefault="00A12E5F" w:rsidP="003B0198">
      <w:pPr>
        <w:jc w:val="both"/>
        <w:rPr>
          <w:rFonts w:asciiTheme="minorHAnsi" w:eastAsia="Times New Roman" w:hAnsiTheme="minorHAnsi" w:cstheme="minorHAnsi"/>
        </w:rPr>
      </w:pPr>
      <w:r w:rsidRPr="004C4DBB">
        <w:rPr>
          <w:rFonts w:asciiTheme="minorHAnsi" w:eastAsia="Times New Roman" w:hAnsiTheme="minorHAnsi" w:cstheme="minorHAnsi"/>
        </w:rPr>
        <w:t xml:space="preserve">Kara Scheel – </w:t>
      </w:r>
      <w:r>
        <w:rPr>
          <w:rFonts w:asciiTheme="minorHAnsi" w:eastAsia="Times New Roman" w:hAnsiTheme="minorHAnsi" w:cstheme="minorHAnsi"/>
        </w:rPr>
        <w:t>Member</w:t>
      </w:r>
      <w:r w:rsidR="000F2804"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r w:rsidR="00F55405" w:rsidRPr="004C4DBB">
        <w:rPr>
          <w:rFonts w:asciiTheme="minorHAnsi" w:eastAsia="Times New Roman" w:hAnsiTheme="minorHAnsi" w:cstheme="minorHAnsi"/>
        </w:rPr>
        <w:t xml:space="preserve">Matt </w:t>
      </w:r>
      <w:proofErr w:type="spellStart"/>
      <w:r w:rsidR="00F55405" w:rsidRPr="004C4DBB">
        <w:rPr>
          <w:rFonts w:asciiTheme="minorHAnsi" w:eastAsia="Times New Roman" w:hAnsiTheme="minorHAnsi" w:cstheme="minorHAnsi"/>
        </w:rPr>
        <w:t>Rabbe</w:t>
      </w:r>
      <w:proofErr w:type="spellEnd"/>
      <w:r w:rsidR="00F55405" w:rsidRPr="004C4DBB">
        <w:rPr>
          <w:rFonts w:asciiTheme="minorHAnsi" w:eastAsia="Times New Roman" w:hAnsiTheme="minorHAnsi" w:cstheme="minorHAnsi"/>
        </w:rPr>
        <w:t xml:space="preserve"> - Member</w:t>
      </w:r>
    </w:p>
    <w:p w14:paraId="7F30A7D6" w14:textId="77777777" w:rsidR="003B0198" w:rsidRPr="004C4DBB" w:rsidRDefault="003B0198" w:rsidP="003B0198">
      <w:pPr>
        <w:jc w:val="both"/>
        <w:rPr>
          <w:rFonts w:asciiTheme="minorHAnsi" w:eastAsia="Times New Roman" w:hAnsiTheme="minorHAnsi" w:cstheme="minorHAnsi"/>
        </w:rPr>
      </w:pPr>
    </w:p>
    <w:p w14:paraId="08A3AD4A" w14:textId="77777777"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rPr>
        <w:t>State of Nebraska</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t>Environmental Entities</w:t>
      </w:r>
    </w:p>
    <w:p w14:paraId="0A3B9CC5" w14:textId="308E75D0" w:rsidR="003B0198" w:rsidRPr="004C4DBB" w:rsidRDefault="00AC1F40" w:rsidP="003B0198">
      <w:pPr>
        <w:jc w:val="both"/>
        <w:rPr>
          <w:rFonts w:asciiTheme="minorHAnsi" w:eastAsia="Times New Roman" w:hAnsiTheme="minorHAnsi" w:cstheme="minorHAnsi"/>
          <w:bCs/>
        </w:rPr>
      </w:pPr>
      <w:r w:rsidRPr="004C4DBB">
        <w:rPr>
          <w:rFonts w:asciiTheme="minorHAnsi" w:eastAsia="Times New Roman" w:hAnsiTheme="minorHAnsi" w:cstheme="minorHAnsi"/>
          <w:bCs/>
        </w:rPr>
        <w:t xml:space="preserve">Elizabeth </w:t>
      </w:r>
      <w:proofErr w:type="spellStart"/>
      <w:r w:rsidRPr="004C4DBB">
        <w:rPr>
          <w:rFonts w:asciiTheme="minorHAnsi" w:eastAsia="Times New Roman" w:hAnsiTheme="minorHAnsi" w:cstheme="minorHAnsi"/>
          <w:bCs/>
        </w:rPr>
        <w:t>Esseks</w:t>
      </w:r>
      <w:proofErr w:type="spellEnd"/>
      <w:r w:rsidR="00F55405" w:rsidRPr="004C4DBB">
        <w:rPr>
          <w:rFonts w:asciiTheme="minorHAnsi" w:eastAsia="Times New Roman" w:hAnsiTheme="minorHAnsi" w:cstheme="minorHAnsi"/>
          <w:bCs/>
        </w:rPr>
        <w:t xml:space="preserve"> - Member</w:t>
      </w:r>
      <w:r w:rsidR="00E96422"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00F55405" w:rsidRPr="004C4DBB">
        <w:rPr>
          <w:rFonts w:asciiTheme="minorHAnsi" w:eastAsia="Times New Roman" w:hAnsiTheme="minorHAnsi" w:cstheme="minorHAnsi"/>
          <w:bCs/>
        </w:rPr>
        <w:t xml:space="preserve">Rich Walters </w:t>
      </w:r>
      <w:r w:rsidR="00B84DE6" w:rsidRPr="004C4DBB">
        <w:rPr>
          <w:rFonts w:asciiTheme="minorHAnsi" w:eastAsia="Times New Roman" w:hAnsiTheme="minorHAnsi" w:cstheme="minorHAnsi"/>
          <w:bCs/>
        </w:rPr>
        <w:t>–</w:t>
      </w:r>
      <w:r w:rsidR="00F55405" w:rsidRPr="004C4DBB">
        <w:rPr>
          <w:rFonts w:asciiTheme="minorHAnsi" w:eastAsia="Times New Roman" w:hAnsiTheme="minorHAnsi" w:cstheme="minorHAnsi"/>
          <w:bCs/>
        </w:rPr>
        <w:t xml:space="preserve"> Member</w:t>
      </w:r>
    </w:p>
    <w:p w14:paraId="678E6219" w14:textId="7A6CB21B" w:rsidR="00B84DE6" w:rsidRPr="004C4DBB" w:rsidRDefault="003B73C6" w:rsidP="003B0198">
      <w:pPr>
        <w:jc w:val="both"/>
        <w:rPr>
          <w:rFonts w:asciiTheme="minorHAnsi" w:eastAsia="Times New Roman" w:hAnsiTheme="minorHAnsi" w:cstheme="minorHAnsi"/>
        </w:rPr>
      </w:pP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84DE6" w:rsidRPr="004C4DBB">
        <w:rPr>
          <w:rFonts w:asciiTheme="minorHAnsi" w:eastAsia="Times New Roman" w:hAnsiTheme="minorHAnsi" w:cstheme="minorHAnsi"/>
          <w:bCs/>
        </w:rPr>
        <w:t xml:space="preserve">Andy </w:t>
      </w:r>
      <w:proofErr w:type="spellStart"/>
      <w:r w:rsidR="00B84DE6" w:rsidRPr="004C4DBB">
        <w:rPr>
          <w:rFonts w:asciiTheme="minorHAnsi" w:eastAsia="Times New Roman" w:hAnsiTheme="minorHAnsi" w:cstheme="minorHAnsi"/>
          <w:bCs/>
        </w:rPr>
        <w:t>Caven</w:t>
      </w:r>
      <w:proofErr w:type="spellEnd"/>
      <w:r w:rsidR="00B84DE6" w:rsidRPr="004C4DBB">
        <w:rPr>
          <w:rFonts w:asciiTheme="minorHAnsi" w:eastAsia="Times New Roman" w:hAnsiTheme="minorHAnsi" w:cstheme="minorHAnsi"/>
          <w:bCs/>
        </w:rPr>
        <w:t xml:space="preserve"> - Member</w:t>
      </w:r>
    </w:p>
    <w:p w14:paraId="2BF9DD7A" w14:textId="3123E286" w:rsidR="003B0198" w:rsidRPr="004C4DBB" w:rsidRDefault="00F55405" w:rsidP="003B0198">
      <w:pPr>
        <w:jc w:val="both"/>
        <w:rPr>
          <w:rFonts w:asciiTheme="minorHAnsi" w:eastAsia="Times New Roman" w:hAnsiTheme="minorHAnsi" w:cstheme="minorHAnsi"/>
          <w:bCs/>
        </w:rPr>
      </w:pP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Pr="004C4DBB">
        <w:rPr>
          <w:rFonts w:asciiTheme="minorHAnsi" w:eastAsia="Times New Roman" w:hAnsiTheme="minorHAnsi" w:cstheme="minorHAnsi"/>
          <w:bCs/>
        </w:rPr>
        <w:t>Melissa Mosier - Alternate</w:t>
      </w:r>
    </w:p>
    <w:p w14:paraId="2BB255BB" w14:textId="77777777" w:rsidR="003B0198" w:rsidRPr="004C4DBB" w:rsidRDefault="003B0198" w:rsidP="003B0198">
      <w:pPr>
        <w:jc w:val="both"/>
        <w:rPr>
          <w:rFonts w:asciiTheme="minorHAnsi" w:eastAsia="Times New Roman" w:hAnsiTheme="minorHAnsi" w:cstheme="minorHAnsi"/>
          <w:bCs/>
        </w:rPr>
      </w:pPr>
    </w:p>
    <w:p w14:paraId="738FBA8D" w14:textId="77777777" w:rsidR="003B0198" w:rsidRPr="004C4DBB" w:rsidRDefault="003B0198" w:rsidP="003B0198">
      <w:pPr>
        <w:jc w:val="both"/>
        <w:rPr>
          <w:rFonts w:asciiTheme="minorHAnsi" w:eastAsia="Times New Roman" w:hAnsiTheme="minorHAnsi" w:cstheme="minorHAnsi"/>
          <w:bCs/>
        </w:rPr>
      </w:pPr>
      <w:r w:rsidRPr="004C4DBB">
        <w:rPr>
          <w:rFonts w:asciiTheme="minorHAnsi" w:eastAsia="Times New Roman" w:hAnsiTheme="minorHAnsi" w:cstheme="minorHAnsi"/>
          <w:b/>
          <w:bCs/>
        </w:rPr>
        <w:t>Upper Platte Water Users</w:t>
      </w:r>
      <w:r w:rsidRPr="004C4DBB">
        <w:rPr>
          <w:rFonts w:asciiTheme="minorHAnsi" w:eastAsia="Times New Roman" w:hAnsiTheme="minorHAnsi" w:cstheme="minorHAnsi"/>
          <w:bCs/>
        </w:rPr>
        <w:t xml:space="preserve"> </w:t>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
          <w:bCs/>
        </w:rPr>
        <w:t>Colorado Water Users</w:t>
      </w:r>
    </w:p>
    <w:p w14:paraId="000D8E96" w14:textId="20B00675" w:rsidR="003B0198" w:rsidRPr="004C4DBB" w:rsidRDefault="00E96422" w:rsidP="003B0198">
      <w:pPr>
        <w:jc w:val="both"/>
        <w:rPr>
          <w:rFonts w:asciiTheme="minorHAnsi" w:eastAsia="Times New Roman" w:hAnsiTheme="minorHAnsi" w:cstheme="minorHAnsi"/>
          <w:bCs/>
        </w:rPr>
      </w:pPr>
      <w:r w:rsidRPr="004C4DBB">
        <w:rPr>
          <w:rFonts w:asciiTheme="minorHAnsi" w:eastAsia="Times New Roman" w:hAnsiTheme="minorHAnsi" w:cstheme="minorHAnsi"/>
          <w:bCs/>
        </w:rPr>
        <w:t>n/a</w:t>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006C1C59" w:rsidRPr="004C4DBB">
        <w:rPr>
          <w:rFonts w:asciiTheme="minorHAnsi" w:eastAsia="Times New Roman" w:hAnsiTheme="minorHAnsi" w:cstheme="minorHAnsi"/>
          <w:bCs/>
        </w:rPr>
        <w:t>Jason Marks - Member</w:t>
      </w:r>
    </w:p>
    <w:p w14:paraId="2323D07C" w14:textId="77777777" w:rsidR="003B0198" w:rsidRPr="004C4DBB" w:rsidRDefault="003B0198" w:rsidP="003B0198">
      <w:pPr>
        <w:jc w:val="both"/>
        <w:rPr>
          <w:rFonts w:asciiTheme="minorHAnsi" w:eastAsia="Times New Roman" w:hAnsiTheme="minorHAnsi" w:cstheme="minorHAnsi"/>
          <w:b/>
          <w:bCs/>
        </w:rPr>
      </w:pPr>
    </w:p>
    <w:p w14:paraId="748A2B60" w14:textId="25E27FA0" w:rsidR="00F55405"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rPr>
        <w:t>Downstream Water Users</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p>
    <w:p w14:paraId="1FA9709A" w14:textId="4A2A55F3" w:rsidR="00F55405" w:rsidRPr="004C4DBB" w:rsidRDefault="00623091" w:rsidP="00623091">
      <w:pPr>
        <w:jc w:val="both"/>
        <w:rPr>
          <w:rFonts w:asciiTheme="minorHAnsi" w:eastAsia="Times New Roman" w:hAnsiTheme="minorHAnsi" w:cstheme="minorHAnsi"/>
        </w:rPr>
      </w:pPr>
      <w:r w:rsidRPr="004C4DBB">
        <w:rPr>
          <w:rFonts w:asciiTheme="minorHAnsi" w:eastAsia="Times New Roman" w:hAnsiTheme="minorHAnsi" w:cstheme="minorHAnsi"/>
        </w:rPr>
        <w:t xml:space="preserve">Jim </w:t>
      </w:r>
      <w:proofErr w:type="spellStart"/>
      <w:r w:rsidRPr="004C4DBB">
        <w:rPr>
          <w:rFonts w:asciiTheme="minorHAnsi" w:eastAsia="Times New Roman" w:hAnsiTheme="minorHAnsi" w:cstheme="minorHAnsi"/>
        </w:rPr>
        <w:t>Jenniges</w:t>
      </w:r>
      <w:proofErr w:type="spellEnd"/>
      <w:r w:rsidRPr="004C4DBB">
        <w:rPr>
          <w:rFonts w:asciiTheme="minorHAnsi" w:eastAsia="Times New Roman" w:hAnsiTheme="minorHAnsi" w:cstheme="minorHAnsi"/>
        </w:rPr>
        <w:t xml:space="preserve"> – Member</w:t>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p>
    <w:p w14:paraId="4C05B82A" w14:textId="3A01FE68" w:rsidR="006C1C59" w:rsidRPr="004C4DBB" w:rsidRDefault="00AC1F40" w:rsidP="00CD0532">
      <w:pPr>
        <w:jc w:val="both"/>
        <w:rPr>
          <w:rFonts w:asciiTheme="minorHAnsi" w:eastAsia="Times New Roman" w:hAnsiTheme="minorHAnsi" w:cstheme="minorHAnsi"/>
        </w:rPr>
      </w:pPr>
      <w:r w:rsidRPr="004C4DBB">
        <w:rPr>
          <w:rFonts w:asciiTheme="minorHAnsi" w:eastAsia="Times New Roman" w:hAnsiTheme="minorHAnsi" w:cstheme="minorHAnsi"/>
        </w:rPr>
        <w:t>Dave Zorn</w:t>
      </w:r>
      <w:r w:rsidR="00623091" w:rsidRPr="004C4DBB">
        <w:rPr>
          <w:rFonts w:asciiTheme="minorHAnsi" w:eastAsia="Times New Roman" w:hAnsiTheme="minorHAnsi" w:cstheme="minorHAnsi"/>
        </w:rPr>
        <w:t xml:space="preserve"> </w:t>
      </w:r>
      <w:r w:rsidR="006C1C59" w:rsidRPr="004C4DBB">
        <w:rPr>
          <w:rFonts w:asciiTheme="minorHAnsi" w:eastAsia="Times New Roman" w:hAnsiTheme="minorHAnsi" w:cstheme="minorHAnsi"/>
        </w:rPr>
        <w:t>–</w:t>
      </w:r>
      <w:r w:rsidR="00623091" w:rsidRPr="004C4DBB">
        <w:rPr>
          <w:rFonts w:asciiTheme="minorHAnsi" w:eastAsia="Times New Roman" w:hAnsiTheme="minorHAnsi" w:cstheme="minorHAnsi"/>
        </w:rPr>
        <w:t xml:space="preserve"> Member</w:t>
      </w:r>
    </w:p>
    <w:p w14:paraId="01AC862A" w14:textId="712895D4" w:rsidR="006C1C59" w:rsidRPr="004C4DBB" w:rsidRDefault="00AC1F40" w:rsidP="00CD0532">
      <w:pPr>
        <w:jc w:val="both"/>
        <w:rPr>
          <w:rFonts w:asciiTheme="minorHAnsi" w:eastAsia="Times New Roman" w:hAnsiTheme="minorHAnsi" w:cstheme="minorHAnsi"/>
        </w:rPr>
      </w:pPr>
      <w:r w:rsidRPr="004C4DBB">
        <w:rPr>
          <w:rFonts w:asciiTheme="minorHAnsi" w:eastAsia="Times New Roman" w:hAnsiTheme="minorHAnsi" w:cstheme="minorHAnsi"/>
        </w:rPr>
        <w:t xml:space="preserve">Brandi </w:t>
      </w:r>
      <w:proofErr w:type="spellStart"/>
      <w:r w:rsidRPr="004C4DBB">
        <w:rPr>
          <w:rFonts w:asciiTheme="minorHAnsi" w:eastAsia="Times New Roman" w:hAnsiTheme="minorHAnsi" w:cstheme="minorHAnsi"/>
        </w:rPr>
        <w:t>Flyr</w:t>
      </w:r>
      <w:proofErr w:type="spellEnd"/>
      <w:r w:rsidR="006C1C59" w:rsidRPr="004C4DBB">
        <w:rPr>
          <w:rFonts w:asciiTheme="minorHAnsi" w:eastAsia="Times New Roman" w:hAnsiTheme="minorHAnsi" w:cstheme="minorHAnsi"/>
        </w:rPr>
        <w:t xml:space="preserve"> - Member</w:t>
      </w:r>
    </w:p>
    <w:p w14:paraId="1B593463" w14:textId="77777777" w:rsidR="003B73C6" w:rsidRPr="004C4DBB" w:rsidRDefault="003B73C6" w:rsidP="003B0198">
      <w:pPr>
        <w:ind w:left="4320" w:firstLine="720"/>
        <w:jc w:val="both"/>
        <w:rPr>
          <w:rFonts w:asciiTheme="minorHAnsi" w:eastAsia="Times New Roman" w:hAnsiTheme="minorHAnsi" w:cstheme="minorHAnsi"/>
        </w:rPr>
      </w:pPr>
    </w:p>
    <w:p w14:paraId="694627E1" w14:textId="7814D39F"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color w:val="0070C0"/>
        </w:rPr>
        <w:t>Executive Director’s Office (EDO)</w:t>
      </w:r>
      <w:r w:rsidR="00B41730" w:rsidRPr="004C4DBB">
        <w:rPr>
          <w:rFonts w:asciiTheme="minorHAnsi" w:eastAsia="Times New Roman" w:hAnsiTheme="minorHAnsi" w:cstheme="minorHAnsi"/>
          <w:b/>
          <w:bCs/>
          <w:color w:val="0070C0"/>
        </w:rPr>
        <w:tab/>
      </w:r>
      <w:r w:rsidR="00B41730" w:rsidRPr="004C4DBB">
        <w:rPr>
          <w:rFonts w:asciiTheme="minorHAnsi" w:eastAsia="Times New Roman" w:hAnsiTheme="minorHAnsi" w:cstheme="minorHAnsi"/>
          <w:b/>
          <w:bCs/>
          <w:color w:val="0070C0"/>
        </w:rPr>
        <w:tab/>
      </w:r>
      <w:r w:rsidR="00B41730" w:rsidRPr="004C4DBB">
        <w:rPr>
          <w:rFonts w:asciiTheme="minorHAnsi" w:eastAsia="Times New Roman" w:hAnsiTheme="minorHAnsi" w:cstheme="minorHAnsi"/>
          <w:b/>
          <w:bCs/>
          <w:color w:val="0070C0"/>
        </w:rPr>
        <w:tab/>
        <w:t>Other Participants</w:t>
      </w:r>
    </w:p>
    <w:p w14:paraId="0C8D860D" w14:textId="188217E4" w:rsidR="006C1C59"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rPr>
        <w:t>Jason Farnsworth, ED</w:t>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9D7806" w:rsidRPr="004C4DBB">
        <w:rPr>
          <w:rFonts w:asciiTheme="minorHAnsi" w:eastAsia="Times New Roman" w:hAnsiTheme="minorHAnsi" w:cstheme="minorHAnsi"/>
        </w:rPr>
        <w:t>Jeff Runge – USFWS</w:t>
      </w:r>
    </w:p>
    <w:p w14:paraId="21421598" w14:textId="3A7D15ED" w:rsidR="008006A6"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Chad Smith</w:t>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9D7806" w:rsidRPr="004C4DBB">
        <w:rPr>
          <w:rFonts w:asciiTheme="minorHAnsi" w:eastAsia="Times New Roman" w:hAnsiTheme="minorHAnsi" w:cstheme="minorHAnsi"/>
        </w:rPr>
        <w:t>Jean Eichhorst – Ne DNR</w:t>
      </w:r>
    </w:p>
    <w:p w14:paraId="7F36572C" w14:textId="1F76CEAB" w:rsidR="006C1C59"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Malinda Henry</w:t>
      </w:r>
      <w:r w:rsidR="00491585" w:rsidRPr="004C4DBB">
        <w:rPr>
          <w:rFonts w:asciiTheme="minorHAnsi" w:eastAsia="Times New Roman" w:hAnsiTheme="minorHAnsi" w:cstheme="minorHAnsi"/>
        </w:rPr>
        <w:tab/>
      </w:r>
      <w:r w:rsidR="008006A6" w:rsidRPr="004C4DBB">
        <w:rPr>
          <w:rFonts w:asciiTheme="minorHAnsi" w:eastAsia="Times New Roman" w:hAnsiTheme="minorHAnsi" w:cstheme="minorHAnsi"/>
        </w:rPr>
        <w:tab/>
      </w:r>
      <w:r w:rsidR="008006A6" w:rsidRPr="004C4DBB">
        <w:rPr>
          <w:rFonts w:asciiTheme="minorHAnsi" w:eastAsia="Times New Roman" w:hAnsiTheme="minorHAnsi" w:cstheme="minorHAnsi"/>
        </w:rPr>
        <w:tab/>
      </w:r>
      <w:r w:rsidR="008006A6" w:rsidRPr="004C4DBB">
        <w:rPr>
          <w:rFonts w:asciiTheme="minorHAnsi" w:eastAsia="Times New Roman" w:hAnsiTheme="minorHAnsi" w:cstheme="minorHAnsi"/>
        </w:rPr>
        <w:tab/>
      </w:r>
      <w:r w:rsidR="008006A6" w:rsidRPr="004C4DBB">
        <w:rPr>
          <w:rFonts w:asciiTheme="minorHAnsi" w:eastAsia="Times New Roman" w:hAnsiTheme="minorHAnsi" w:cstheme="minorHAnsi"/>
        </w:rPr>
        <w:tab/>
      </w:r>
      <w:r w:rsidR="008006A6" w:rsidRPr="004C4DBB">
        <w:rPr>
          <w:rFonts w:asciiTheme="minorHAnsi" w:eastAsia="Times New Roman" w:hAnsiTheme="minorHAnsi" w:cstheme="minorHAnsi"/>
        </w:rPr>
        <w:tab/>
      </w:r>
      <w:r w:rsidR="009D7806" w:rsidRPr="004C4DBB">
        <w:rPr>
          <w:rFonts w:asciiTheme="minorHAnsi" w:eastAsia="Times New Roman" w:hAnsiTheme="minorHAnsi" w:cstheme="minorHAnsi"/>
        </w:rPr>
        <w:t>Caitlin Kingsley – Ne DNR</w:t>
      </w:r>
    </w:p>
    <w:p w14:paraId="411D82C9" w14:textId="4703EE3A" w:rsidR="003B0198"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 xml:space="preserve">Tim </w:t>
      </w:r>
      <w:proofErr w:type="spellStart"/>
      <w:r w:rsidRPr="004C4DBB">
        <w:rPr>
          <w:rFonts w:asciiTheme="minorHAnsi" w:eastAsia="Times New Roman" w:hAnsiTheme="minorHAnsi" w:cstheme="minorHAnsi"/>
        </w:rPr>
        <w:t>Tunnell</w:t>
      </w:r>
      <w:proofErr w:type="spellEnd"/>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9D7806" w:rsidRPr="004C4DBB">
        <w:rPr>
          <w:rFonts w:asciiTheme="minorHAnsi" w:eastAsia="Times New Roman" w:hAnsiTheme="minorHAnsi" w:cstheme="minorHAnsi"/>
        </w:rPr>
        <w:t>Michelle Koch – NGPC</w:t>
      </w:r>
    </w:p>
    <w:p w14:paraId="1844174F" w14:textId="04EE0AA2" w:rsidR="006C1C59" w:rsidRPr="004C4DBB" w:rsidRDefault="00C7784C" w:rsidP="00623091">
      <w:pPr>
        <w:jc w:val="both"/>
        <w:rPr>
          <w:rFonts w:asciiTheme="minorHAnsi" w:eastAsia="Times New Roman" w:hAnsiTheme="minorHAnsi" w:cstheme="minorHAnsi"/>
        </w:rPr>
      </w:pPr>
      <w:r w:rsidRPr="004C4DBB">
        <w:rPr>
          <w:rFonts w:asciiTheme="minorHAnsi" w:eastAsia="Times New Roman" w:hAnsiTheme="minorHAnsi" w:cstheme="minorHAnsi"/>
        </w:rPr>
        <w:t>Patrick Farrell</w:t>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9D7806" w:rsidRPr="004C4DBB">
        <w:rPr>
          <w:rFonts w:asciiTheme="minorHAnsi" w:eastAsia="Times New Roman" w:hAnsiTheme="minorHAnsi" w:cstheme="minorHAnsi"/>
        </w:rPr>
        <w:t>Joel Jorgensen – NGPC</w:t>
      </w:r>
    </w:p>
    <w:p w14:paraId="77BD17DB" w14:textId="1B01FD50" w:rsidR="00623091"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 xml:space="preserve">Mallory </w:t>
      </w:r>
      <w:proofErr w:type="spellStart"/>
      <w:r w:rsidRPr="004C4DBB">
        <w:rPr>
          <w:rFonts w:asciiTheme="minorHAnsi" w:eastAsia="Times New Roman" w:hAnsiTheme="minorHAnsi" w:cstheme="minorHAnsi"/>
        </w:rPr>
        <w:t>Jaymes</w:t>
      </w:r>
      <w:proofErr w:type="spellEnd"/>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756F1F" w:rsidRPr="004C4DBB">
        <w:rPr>
          <w:rFonts w:asciiTheme="minorHAnsi" w:eastAsia="Times New Roman" w:hAnsiTheme="minorHAnsi" w:cstheme="minorHAnsi"/>
        </w:rPr>
        <w:tab/>
      </w:r>
      <w:r w:rsidR="009D7806" w:rsidRPr="004C4DBB">
        <w:rPr>
          <w:rFonts w:asciiTheme="minorHAnsi" w:eastAsia="Times New Roman" w:hAnsiTheme="minorHAnsi" w:cstheme="minorHAnsi"/>
        </w:rPr>
        <w:t>Melissa Marinovich – NGPC</w:t>
      </w:r>
    </w:p>
    <w:p w14:paraId="071B1F70" w14:textId="0BCE8B47" w:rsidR="00CD0532" w:rsidRPr="004C4DBB" w:rsidRDefault="00C7784C" w:rsidP="00CD0532">
      <w:pPr>
        <w:jc w:val="both"/>
        <w:rPr>
          <w:rFonts w:asciiTheme="minorHAnsi" w:eastAsia="Times New Roman" w:hAnsiTheme="minorHAnsi" w:cstheme="minorHAnsi"/>
        </w:rPr>
      </w:pPr>
      <w:r w:rsidRPr="004C4DBB">
        <w:rPr>
          <w:rFonts w:asciiTheme="minorHAnsi" w:eastAsia="Times New Roman" w:hAnsiTheme="minorHAnsi" w:cstheme="minorHAnsi"/>
        </w:rPr>
        <w:t xml:space="preserve">Kaley </w:t>
      </w:r>
      <w:proofErr w:type="spellStart"/>
      <w:r w:rsidRPr="004C4DBB">
        <w:rPr>
          <w:rFonts w:asciiTheme="minorHAnsi" w:eastAsia="Times New Roman" w:hAnsiTheme="minorHAnsi" w:cstheme="minorHAnsi"/>
        </w:rPr>
        <w:t>Keldsen</w:t>
      </w:r>
      <w:proofErr w:type="spellEnd"/>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9D7806" w:rsidRPr="004C4DBB">
        <w:rPr>
          <w:rFonts w:asciiTheme="minorHAnsi" w:eastAsia="Times New Roman" w:hAnsiTheme="minorHAnsi" w:cstheme="minorHAnsi"/>
        </w:rPr>
        <w:t>Bethany Ostrom – Crane Trust</w:t>
      </w:r>
    </w:p>
    <w:p w14:paraId="7A5AD620" w14:textId="68E805E5" w:rsidR="008006A6" w:rsidRPr="004C4DBB" w:rsidRDefault="008006A6" w:rsidP="008006A6">
      <w:pPr>
        <w:jc w:val="both"/>
        <w:rPr>
          <w:rFonts w:asciiTheme="minorHAnsi" w:eastAsia="Times New Roman" w:hAnsiTheme="minorHAnsi" w:cstheme="minorHAnsi"/>
        </w:rPr>
      </w:pPr>
      <w:r w:rsidRPr="004C4DBB">
        <w:rPr>
          <w:rFonts w:asciiTheme="minorHAnsi" w:eastAsia="Times New Roman" w:hAnsiTheme="minorHAnsi" w:cstheme="minorHAnsi"/>
        </w:rPr>
        <w:t xml:space="preserve">Kari </w:t>
      </w:r>
      <w:proofErr w:type="spellStart"/>
      <w:r w:rsidRPr="004C4DBB">
        <w:rPr>
          <w:rFonts w:asciiTheme="minorHAnsi" w:eastAsia="Times New Roman" w:hAnsiTheme="minorHAnsi" w:cstheme="minorHAnsi"/>
        </w:rPr>
        <w:t>Mohlman</w:t>
      </w:r>
      <w:proofErr w:type="spellEnd"/>
    </w:p>
    <w:p w14:paraId="150DF6CA" w14:textId="2A1FAE64" w:rsidR="00AC1F40" w:rsidRPr="004C4DBB" w:rsidRDefault="008006A6" w:rsidP="00444CCF">
      <w:pPr>
        <w:jc w:val="both"/>
        <w:rPr>
          <w:rFonts w:asciiTheme="minorHAnsi" w:eastAsia="Times New Roman" w:hAnsiTheme="minorHAnsi" w:cstheme="minorHAnsi"/>
        </w:rPr>
      </w:pPr>
      <w:r w:rsidRPr="004C4DBB">
        <w:rPr>
          <w:rFonts w:asciiTheme="minorHAnsi" w:eastAsia="Times New Roman" w:hAnsiTheme="minorHAnsi" w:cstheme="minorHAnsi"/>
        </w:rPr>
        <w:t>Jon Wentz</w:t>
      </w:r>
      <w:r w:rsidR="00756F1F" w:rsidRPr="004C4DBB">
        <w:rPr>
          <w:rFonts w:asciiTheme="minorHAnsi" w:eastAsia="Times New Roman" w:hAnsiTheme="minorHAnsi" w:cstheme="minorHAnsi"/>
        </w:rPr>
        <w:tab/>
      </w:r>
      <w:r w:rsidR="00756F1F" w:rsidRPr="004C4DBB">
        <w:rPr>
          <w:rFonts w:asciiTheme="minorHAnsi" w:eastAsia="Times New Roman" w:hAnsiTheme="minorHAnsi" w:cstheme="minorHAnsi"/>
        </w:rPr>
        <w:tab/>
      </w:r>
      <w:r w:rsidR="00756F1F" w:rsidRPr="004C4DBB">
        <w:rPr>
          <w:rFonts w:asciiTheme="minorHAnsi" w:eastAsia="Times New Roman" w:hAnsiTheme="minorHAnsi" w:cstheme="minorHAnsi"/>
        </w:rPr>
        <w:tab/>
      </w:r>
    </w:p>
    <w:p w14:paraId="412BD21D" w14:textId="77777777" w:rsidR="008006A6" w:rsidRPr="004C4DBB" w:rsidRDefault="008006A6" w:rsidP="008006A6">
      <w:pPr>
        <w:jc w:val="both"/>
        <w:rPr>
          <w:rFonts w:asciiTheme="minorHAnsi" w:eastAsia="Times New Roman" w:hAnsiTheme="minorHAnsi" w:cstheme="minorHAnsi"/>
        </w:rPr>
      </w:pPr>
      <w:r w:rsidRPr="004C4DBB">
        <w:rPr>
          <w:rFonts w:asciiTheme="minorHAnsi" w:eastAsia="Times New Roman" w:hAnsiTheme="minorHAnsi" w:cstheme="minorHAnsi"/>
        </w:rPr>
        <w:t xml:space="preserve">Malia </w:t>
      </w:r>
      <w:proofErr w:type="spellStart"/>
      <w:r w:rsidRPr="004C4DBB">
        <w:rPr>
          <w:rFonts w:asciiTheme="minorHAnsi" w:eastAsia="Times New Roman" w:hAnsiTheme="minorHAnsi" w:cstheme="minorHAnsi"/>
        </w:rPr>
        <w:t>Volke</w:t>
      </w:r>
      <w:proofErr w:type="spellEnd"/>
    </w:p>
    <w:p w14:paraId="49287C9A" w14:textId="77777777" w:rsidR="008006A6" w:rsidRPr="004C4DBB" w:rsidRDefault="008006A6" w:rsidP="008006A6">
      <w:pPr>
        <w:jc w:val="both"/>
        <w:rPr>
          <w:rFonts w:asciiTheme="minorHAnsi" w:eastAsia="Times New Roman" w:hAnsiTheme="minorHAnsi" w:cstheme="minorHAnsi"/>
        </w:rPr>
      </w:pPr>
      <w:r w:rsidRPr="004C4DBB">
        <w:rPr>
          <w:rFonts w:asciiTheme="minorHAnsi" w:eastAsia="Times New Roman" w:hAnsiTheme="minorHAnsi" w:cstheme="minorHAnsi"/>
        </w:rPr>
        <w:t>Justin Brei</w:t>
      </w:r>
    </w:p>
    <w:p w14:paraId="71812EB1" w14:textId="3B7DAF2E" w:rsidR="00444CCF" w:rsidRPr="004C4DBB" w:rsidRDefault="008006A6" w:rsidP="00444CCF">
      <w:pPr>
        <w:jc w:val="both"/>
        <w:rPr>
          <w:rFonts w:asciiTheme="minorHAnsi" w:eastAsia="Times New Roman" w:hAnsiTheme="minorHAnsi" w:cstheme="minorHAnsi"/>
        </w:rPr>
      </w:pPr>
      <w:r w:rsidRPr="004C4DBB">
        <w:rPr>
          <w:rFonts w:asciiTheme="minorHAnsi" w:eastAsia="Times New Roman" w:hAnsiTheme="minorHAnsi" w:cstheme="minorHAnsi"/>
        </w:rPr>
        <w:t>Ed Weschler</w:t>
      </w:r>
      <w:r w:rsidR="00444CCF" w:rsidRPr="004C4DBB">
        <w:rPr>
          <w:rFonts w:asciiTheme="minorHAnsi" w:eastAsia="Times New Roman" w:hAnsiTheme="minorHAnsi" w:cstheme="minorHAnsi"/>
        </w:rPr>
        <w:br w:type="page"/>
      </w:r>
    </w:p>
    <w:p w14:paraId="3C96A571" w14:textId="0AD760B5" w:rsidR="00FD22D7" w:rsidRPr="004C4DBB" w:rsidRDefault="00FD22D7" w:rsidP="004734D9">
      <w:pPr>
        <w:pStyle w:val="NoSpacing"/>
        <w:rPr>
          <w:rFonts w:asciiTheme="minorHAnsi" w:hAnsiTheme="minorHAnsi" w:cstheme="minorHAnsi"/>
          <w:b/>
          <w:bCs/>
          <w:u w:val="single"/>
        </w:rPr>
      </w:pPr>
      <w:r w:rsidRPr="004C4DBB">
        <w:rPr>
          <w:rFonts w:asciiTheme="minorHAnsi" w:hAnsiTheme="minorHAnsi" w:cstheme="minorHAnsi"/>
          <w:b/>
          <w:bCs/>
          <w:u w:val="single"/>
        </w:rPr>
        <w:lastRenderedPageBreak/>
        <w:t>WELCOME &amp; ADMINISTRATIVE</w:t>
      </w:r>
    </w:p>
    <w:p w14:paraId="2FA104B0" w14:textId="45E70A7E" w:rsidR="00DD4CEF" w:rsidRPr="004C4DBB" w:rsidRDefault="00DD4CEF" w:rsidP="004734D9">
      <w:pPr>
        <w:pStyle w:val="NoSpacing"/>
        <w:rPr>
          <w:rFonts w:asciiTheme="minorHAnsi" w:hAnsiTheme="minorHAnsi" w:cstheme="minorHAnsi"/>
        </w:rPr>
      </w:pPr>
      <w:r w:rsidRPr="004C4DBB">
        <w:rPr>
          <w:rFonts w:asciiTheme="minorHAnsi" w:hAnsiTheme="minorHAnsi" w:cstheme="minorHAnsi"/>
        </w:rPr>
        <w:t>Merrill called the meeting to order at 1:0</w:t>
      </w:r>
      <w:r w:rsidR="0008188D" w:rsidRPr="004C4DBB">
        <w:rPr>
          <w:rFonts w:asciiTheme="minorHAnsi" w:hAnsiTheme="minorHAnsi" w:cstheme="minorHAnsi"/>
        </w:rPr>
        <w:t>0</w:t>
      </w:r>
      <w:r w:rsidRPr="004C4DBB">
        <w:rPr>
          <w:rFonts w:asciiTheme="minorHAnsi" w:hAnsiTheme="minorHAnsi" w:cstheme="minorHAnsi"/>
        </w:rPr>
        <w:t xml:space="preserve"> PM Central Time.</w:t>
      </w:r>
    </w:p>
    <w:p w14:paraId="64729D52" w14:textId="1C0A4907" w:rsidR="0082491B" w:rsidRPr="004C4DBB" w:rsidRDefault="0082491B" w:rsidP="004734D9">
      <w:pPr>
        <w:pStyle w:val="NoSpacing"/>
        <w:rPr>
          <w:rFonts w:asciiTheme="minorHAnsi" w:hAnsiTheme="minorHAnsi" w:cstheme="minorHAnsi"/>
        </w:rPr>
      </w:pPr>
    </w:p>
    <w:p w14:paraId="605373AA" w14:textId="6C7D27E0" w:rsidR="0082491B" w:rsidRPr="004C4DBB" w:rsidRDefault="00FD22D7" w:rsidP="004734D9">
      <w:pPr>
        <w:pStyle w:val="NoSpacing"/>
        <w:rPr>
          <w:rFonts w:asciiTheme="minorHAnsi" w:hAnsiTheme="minorHAnsi" w:cstheme="minorHAnsi"/>
          <w:b/>
          <w:bCs/>
          <w:u w:val="single"/>
        </w:rPr>
      </w:pPr>
      <w:r w:rsidRPr="004C4DBB">
        <w:rPr>
          <w:rFonts w:asciiTheme="minorHAnsi" w:hAnsiTheme="minorHAnsi" w:cstheme="minorHAnsi"/>
          <w:b/>
          <w:bCs/>
          <w:u w:val="single"/>
        </w:rPr>
        <w:t>AGENDA MODIFICATIONS</w:t>
      </w:r>
    </w:p>
    <w:p w14:paraId="32B98651" w14:textId="53870493" w:rsidR="00FD22D7" w:rsidRDefault="00004475" w:rsidP="004734D9">
      <w:pPr>
        <w:pStyle w:val="NoSpacing"/>
        <w:rPr>
          <w:rFonts w:asciiTheme="minorHAnsi" w:hAnsiTheme="minorHAnsi" w:cstheme="minorHAnsi"/>
        </w:rPr>
      </w:pPr>
      <w:r w:rsidRPr="004C4DBB">
        <w:rPr>
          <w:rFonts w:asciiTheme="minorHAnsi" w:hAnsiTheme="minorHAnsi" w:cstheme="minorHAnsi"/>
        </w:rPr>
        <w:t xml:space="preserve">Henry </w:t>
      </w:r>
      <w:r w:rsidR="00243262" w:rsidRPr="004C4DBB">
        <w:rPr>
          <w:rFonts w:asciiTheme="minorHAnsi" w:hAnsiTheme="minorHAnsi" w:cstheme="minorHAnsi"/>
        </w:rPr>
        <w:t>presented</w:t>
      </w:r>
      <w:r w:rsidRPr="004C4DBB">
        <w:rPr>
          <w:rFonts w:asciiTheme="minorHAnsi" w:hAnsiTheme="minorHAnsi" w:cstheme="minorHAnsi"/>
        </w:rPr>
        <w:t xml:space="preserve"> the Geomorphology/Vegetation Monitoring Report in the absence of Julia Grabowski</w:t>
      </w:r>
      <w:r w:rsidR="00F168C8" w:rsidRPr="004C4DBB">
        <w:rPr>
          <w:rFonts w:asciiTheme="minorHAnsi" w:hAnsiTheme="minorHAnsi" w:cstheme="minorHAnsi"/>
        </w:rPr>
        <w:t>.</w:t>
      </w:r>
      <w:r w:rsidRPr="004C4DBB">
        <w:rPr>
          <w:rFonts w:asciiTheme="minorHAnsi" w:hAnsiTheme="minorHAnsi" w:cstheme="minorHAnsi"/>
        </w:rPr>
        <w:t xml:space="preserve"> No other modifications offered.</w:t>
      </w:r>
    </w:p>
    <w:p w14:paraId="7DC75576" w14:textId="02ADA5F6" w:rsidR="005D4820" w:rsidRDefault="005D4820" w:rsidP="004734D9">
      <w:pPr>
        <w:pStyle w:val="NoSpacing"/>
        <w:rPr>
          <w:rFonts w:asciiTheme="minorHAnsi" w:hAnsiTheme="minorHAnsi" w:cstheme="minorHAnsi"/>
        </w:rPr>
      </w:pPr>
    </w:p>
    <w:p w14:paraId="5AC47375" w14:textId="7F54189D" w:rsidR="005D4820" w:rsidRPr="004C4DBB" w:rsidRDefault="00A956B5" w:rsidP="004734D9">
      <w:pPr>
        <w:pStyle w:val="NoSpacing"/>
        <w:rPr>
          <w:rFonts w:asciiTheme="minorHAnsi" w:hAnsiTheme="minorHAnsi" w:cstheme="minorHAnsi"/>
        </w:rPr>
      </w:pPr>
      <w:hyperlink r:id="rId7" w:history="1">
        <w:r w:rsidR="005D4820" w:rsidRPr="005D4820">
          <w:rPr>
            <w:rStyle w:val="Hyperlink"/>
            <w:rFonts w:asciiTheme="minorHAnsi" w:hAnsiTheme="minorHAnsi" w:cstheme="minorHAnsi"/>
          </w:rPr>
          <w:t>04-13-2022 PRRIP TAC Meeting Agenda</w:t>
        </w:r>
      </w:hyperlink>
    </w:p>
    <w:p w14:paraId="6E802A85" w14:textId="77777777" w:rsidR="006F3EC8" w:rsidRPr="004C4DBB" w:rsidRDefault="006F3EC8" w:rsidP="004734D9">
      <w:pPr>
        <w:pStyle w:val="NoSpacing"/>
        <w:rPr>
          <w:rFonts w:asciiTheme="minorHAnsi" w:hAnsiTheme="minorHAnsi" w:cstheme="minorHAnsi"/>
        </w:rPr>
      </w:pPr>
    </w:p>
    <w:p w14:paraId="0F9AC6D4" w14:textId="693E663E" w:rsidR="00A824B5" w:rsidRPr="004C4DBB" w:rsidRDefault="009B6696" w:rsidP="004734D9">
      <w:pPr>
        <w:pStyle w:val="NoSpacing"/>
        <w:rPr>
          <w:rFonts w:asciiTheme="minorHAnsi" w:hAnsiTheme="minorHAnsi" w:cstheme="minorHAnsi"/>
          <w:b/>
          <w:bCs/>
          <w:u w:val="single"/>
        </w:rPr>
      </w:pPr>
      <w:r w:rsidRPr="004C4DBB">
        <w:rPr>
          <w:rFonts w:asciiTheme="minorHAnsi" w:hAnsiTheme="minorHAnsi" w:cstheme="minorHAnsi"/>
          <w:b/>
          <w:bCs/>
          <w:u w:val="single"/>
        </w:rPr>
        <w:t>MINUTES</w:t>
      </w:r>
    </w:p>
    <w:p w14:paraId="4872E377" w14:textId="70FBBB23" w:rsidR="00A41FE3" w:rsidRPr="004C4DBB" w:rsidRDefault="00A41FE3" w:rsidP="004734D9">
      <w:pPr>
        <w:pStyle w:val="NoSpacing"/>
        <w:rPr>
          <w:rFonts w:asciiTheme="minorHAnsi" w:hAnsiTheme="minorHAnsi" w:cstheme="minorHAnsi"/>
        </w:rPr>
      </w:pPr>
      <w:r w:rsidRPr="004C4DBB">
        <w:rPr>
          <w:rFonts w:asciiTheme="minorHAnsi" w:hAnsiTheme="minorHAnsi" w:cstheme="minorHAnsi"/>
        </w:rPr>
        <w:t xml:space="preserve">Zorn and </w:t>
      </w:r>
      <w:proofErr w:type="spellStart"/>
      <w:r w:rsidRPr="004C4DBB">
        <w:rPr>
          <w:rFonts w:asciiTheme="minorHAnsi" w:hAnsiTheme="minorHAnsi" w:cstheme="minorHAnsi"/>
        </w:rPr>
        <w:t>Esseks</w:t>
      </w:r>
      <w:proofErr w:type="spellEnd"/>
      <w:r w:rsidRPr="004C4DBB">
        <w:rPr>
          <w:rFonts w:asciiTheme="minorHAnsi" w:hAnsiTheme="minorHAnsi" w:cstheme="minorHAnsi"/>
        </w:rPr>
        <w:t xml:space="preserve"> offered typographical corrections to the January TAC minutes prior to the meeting that have been corrected by the EDO.</w:t>
      </w:r>
    </w:p>
    <w:p w14:paraId="7F946AD7" w14:textId="77777777" w:rsidR="00A93099" w:rsidRPr="004C4DBB" w:rsidRDefault="00A93099" w:rsidP="004734D9">
      <w:pPr>
        <w:pStyle w:val="NoSpacing"/>
        <w:rPr>
          <w:rFonts w:asciiTheme="minorHAnsi" w:hAnsiTheme="minorHAnsi" w:cstheme="minorHAnsi"/>
          <w:color w:val="FF0000"/>
        </w:rPr>
      </w:pPr>
    </w:p>
    <w:p w14:paraId="0827CA1D" w14:textId="71FC8558" w:rsidR="009B6696" w:rsidRPr="004C4DBB" w:rsidRDefault="00A15DBF" w:rsidP="004734D9">
      <w:pPr>
        <w:pStyle w:val="NoSpacing"/>
        <w:rPr>
          <w:rFonts w:asciiTheme="minorHAnsi" w:hAnsiTheme="minorHAnsi" w:cstheme="minorHAnsi"/>
        </w:rPr>
      </w:pPr>
      <w:r w:rsidRPr="004C4DBB">
        <w:rPr>
          <w:rFonts w:asciiTheme="minorHAnsi" w:hAnsiTheme="minorHAnsi" w:cstheme="minorHAnsi"/>
          <w:color w:val="FF0000"/>
        </w:rPr>
        <w:t xml:space="preserve">TAC MOTION: </w:t>
      </w:r>
      <w:proofErr w:type="spellStart"/>
      <w:r w:rsidR="0008188D" w:rsidRPr="004C4DBB">
        <w:rPr>
          <w:rFonts w:asciiTheme="minorHAnsi" w:hAnsiTheme="minorHAnsi" w:cstheme="minorHAnsi"/>
          <w:i/>
          <w:iCs/>
        </w:rPr>
        <w:t>Rabbe</w:t>
      </w:r>
      <w:proofErr w:type="spellEnd"/>
      <w:r w:rsidR="009B6696" w:rsidRPr="004C4DBB">
        <w:rPr>
          <w:rFonts w:asciiTheme="minorHAnsi" w:hAnsiTheme="minorHAnsi" w:cstheme="minorHAnsi"/>
          <w:i/>
          <w:iCs/>
        </w:rPr>
        <w:t xml:space="preserve"> moved and </w:t>
      </w:r>
      <w:proofErr w:type="spellStart"/>
      <w:r w:rsidR="00A41FE3" w:rsidRPr="004C4DBB">
        <w:rPr>
          <w:rFonts w:asciiTheme="minorHAnsi" w:hAnsiTheme="minorHAnsi" w:cstheme="minorHAnsi"/>
          <w:i/>
          <w:iCs/>
        </w:rPr>
        <w:t>Jennige</w:t>
      </w:r>
      <w:r w:rsidR="00F168C8" w:rsidRPr="004C4DBB">
        <w:rPr>
          <w:rFonts w:asciiTheme="minorHAnsi" w:hAnsiTheme="minorHAnsi" w:cstheme="minorHAnsi"/>
          <w:i/>
          <w:iCs/>
        </w:rPr>
        <w:t>s</w:t>
      </w:r>
      <w:proofErr w:type="spellEnd"/>
      <w:r w:rsidR="009B6696" w:rsidRPr="004C4DBB">
        <w:rPr>
          <w:rFonts w:asciiTheme="minorHAnsi" w:hAnsiTheme="minorHAnsi" w:cstheme="minorHAnsi"/>
          <w:i/>
          <w:iCs/>
        </w:rPr>
        <w:t xml:space="preserve"> seconded to approve the </w:t>
      </w:r>
      <w:r w:rsidR="00A41FE3" w:rsidRPr="004C4DBB">
        <w:rPr>
          <w:rFonts w:asciiTheme="minorHAnsi" w:hAnsiTheme="minorHAnsi" w:cstheme="minorHAnsi"/>
          <w:i/>
          <w:iCs/>
        </w:rPr>
        <w:t>January 12</w:t>
      </w:r>
      <w:r w:rsidR="009B6696" w:rsidRPr="004C4DBB">
        <w:rPr>
          <w:rFonts w:asciiTheme="minorHAnsi" w:hAnsiTheme="minorHAnsi" w:cstheme="minorHAnsi"/>
          <w:i/>
          <w:iCs/>
        </w:rPr>
        <w:t>, 202</w:t>
      </w:r>
      <w:r w:rsidR="00A41FE3" w:rsidRPr="004C4DBB">
        <w:rPr>
          <w:rFonts w:asciiTheme="minorHAnsi" w:hAnsiTheme="minorHAnsi" w:cstheme="minorHAnsi"/>
          <w:i/>
          <w:iCs/>
        </w:rPr>
        <w:t>2</w:t>
      </w:r>
      <w:r w:rsidR="009B6696" w:rsidRPr="004C4DBB">
        <w:rPr>
          <w:rFonts w:asciiTheme="minorHAnsi" w:hAnsiTheme="minorHAnsi" w:cstheme="minorHAnsi"/>
          <w:i/>
          <w:iCs/>
        </w:rPr>
        <w:t xml:space="preserve"> TAC Meeting minutes. </w:t>
      </w:r>
      <w:r w:rsidR="009B6696" w:rsidRPr="004C4DBB">
        <w:rPr>
          <w:rFonts w:asciiTheme="minorHAnsi" w:hAnsiTheme="minorHAnsi" w:cstheme="minorHAnsi"/>
          <w:u w:val="single"/>
        </w:rPr>
        <w:t>Minutes approved.</w:t>
      </w:r>
    </w:p>
    <w:p w14:paraId="342547AE" w14:textId="77777777" w:rsidR="004302BB" w:rsidRPr="004C4DBB" w:rsidRDefault="004302BB" w:rsidP="004734D9">
      <w:pPr>
        <w:pStyle w:val="NoSpacing"/>
        <w:rPr>
          <w:rFonts w:asciiTheme="minorHAnsi" w:hAnsiTheme="minorHAnsi" w:cstheme="minorHAnsi"/>
        </w:rPr>
      </w:pPr>
    </w:p>
    <w:p w14:paraId="73819B54" w14:textId="3C93EDB3" w:rsidR="00CB5E40" w:rsidRPr="004C4DBB" w:rsidRDefault="00A956B5" w:rsidP="004734D9">
      <w:pPr>
        <w:pStyle w:val="NoSpacing"/>
        <w:rPr>
          <w:rFonts w:asciiTheme="minorHAnsi" w:hAnsiTheme="minorHAnsi" w:cstheme="minorHAnsi"/>
          <w:b/>
          <w:bCs/>
          <w:u w:val="single"/>
        </w:rPr>
      </w:pPr>
      <w:hyperlink r:id="rId8" w:history="1">
        <w:r w:rsidR="00A41FE3" w:rsidRPr="004C4DBB">
          <w:rPr>
            <w:rStyle w:val="Hyperlink"/>
            <w:rFonts w:asciiTheme="minorHAnsi" w:hAnsiTheme="minorHAnsi" w:cstheme="minorHAnsi"/>
          </w:rPr>
          <w:t>01-12-22 PRRIP TAC Meeting Minutes APPROVED</w:t>
        </w:r>
      </w:hyperlink>
    </w:p>
    <w:p w14:paraId="20C5AB32" w14:textId="77777777" w:rsidR="00A41FE3" w:rsidRPr="004C4DBB" w:rsidRDefault="00A41FE3" w:rsidP="004734D9">
      <w:pPr>
        <w:pStyle w:val="NoSpacing"/>
        <w:rPr>
          <w:rFonts w:asciiTheme="minorHAnsi" w:hAnsiTheme="minorHAnsi" w:cstheme="minorHAnsi"/>
          <w:b/>
          <w:bCs/>
          <w:u w:val="single"/>
        </w:rPr>
      </w:pPr>
    </w:p>
    <w:p w14:paraId="04465673" w14:textId="6F47639F" w:rsidR="009B6696" w:rsidRPr="004C4DBB" w:rsidRDefault="009B6696" w:rsidP="004734D9">
      <w:pPr>
        <w:pStyle w:val="NoSpacing"/>
        <w:rPr>
          <w:rFonts w:asciiTheme="minorHAnsi" w:hAnsiTheme="minorHAnsi" w:cstheme="minorHAnsi"/>
          <w:b/>
          <w:bCs/>
          <w:u w:val="single"/>
        </w:rPr>
      </w:pPr>
      <w:r w:rsidRPr="004C4DBB">
        <w:rPr>
          <w:rFonts w:asciiTheme="minorHAnsi" w:hAnsiTheme="minorHAnsi" w:cstheme="minorHAnsi"/>
          <w:b/>
          <w:bCs/>
          <w:u w:val="single"/>
        </w:rPr>
        <w:t>LAND MANAGEMENT</w:t>
      </w:r>
    </w:p>
    <w:p w14:paraId="473D6BB1" w14:textId="49FB7A61" w:rsidR="00B34AB4" w:rsidRPr="004C4DBB" w:rsidRDefault="00F168C8" w:rsidP="004734D9">
      <w:pPr>
        <w:pStyle w:val="NoSpacing"/>
        <w:rPr>
          <w:rFonts w:asciiTheme="minorHAnsi" w:hAnsiTheme="minorHAnsi" w:cstheme="minorHAnsi"/>
          <w:i/>
          <w:iCs/>
        </w:rPr>
      </w:pPr>
      <w:r w:rsidRPr="004C4DBB">
        <w:rPr>
          <w:rFonts w:asciiTheme="minorHAnsi" w:hAnsiTheme="minorHAnsi" w:cstheme="minorHAnsi"/>
          <w:i/>
          <w:iCs/>
        </w:rPr>
        <w:t>Grassland Monitoring Surveys</w:t>
      </w:r>
    </w:p>
    <w:p w14:paraId="0C61BDF4" w14:textId="78D2EAAC" w:rsidR="00C82539" w:rsidRPr="004C4DBB" w:rsidRDefault="00C82539" w:rsidP="00C82539">
      <w:pPr>
        <w:rPr>
          <w:rFonts w:asciiTheme="minorHAnsi" w:hAnsiTheme="minorHAnsi" w:cstheme="minorHAnsi"/>
        </w:rPr>
      </w:pPr>
      <w:r w:rsidRPr="004C4DBB">
        <w:rPr>
          <w:rFonts w:asciiTheme="minorHAnsi" w:hAnsiTheme="minorHAnsi" w:cstheme="minorHAnsi"/>
        </w:rPr>
        <w:t xml:space="preserve">Tim Tunnel </w:t>
      </w:r>
      <w:r w:rsidR="00CA67B6" w:rsidRPr="004C4DBB">
        <w:rPr>
          <w:rFonts w:asciiTheme="minorHAnsi" w:hAnsiTheme="minorHAnsi" w:cstheme="minorHAnsi"/>
        </w:rPr>
        <w:t>provided an update on the process for selecting consultants for 2022 Grassland Monitoring Surveys. The EDO received 3 proposals</w:t>
      </w:r>
      <w:r w:rsidR="000C2FB7" w:rsidRPr="004C4DBB">
        <w:rPr>
          <w:rFonts w:asciiTheme="minorHAnsi" w:hAnsiTheme="minorHAnsi" w:cstheme="minorHAnsi"/>
        </w:rPr>
        <w:t xml:space="preserve"> in response to the Grassland Monitoring RFP</w:t>
      </w:r>
      <w:r w:rsidR="00CA67B6" w:rsidRPr="004C4DBB">
        <w:rPr>
          <w:rFonts w:asciiTheme="minorHAnsi" w:hAnsiTheme="minorHAnsi" w:cstheme="minorHAnsi"/>
        </w:rPr>
        <w:t xml:space="preserve">: 1) Prairie Legacy, Inc. (Lincoln, NE), 2) SWCA Environmental Consultants (Broomfield, CO), </w:t>
      </w:r>
      <w:r w:rsidR="004C4DBB" w:rsidRPr="004C4DBB">
        <w:rPr>
          <w:rFonts w:asciiTheme="minorHAnsi" w:hAnsiTheme="minorHAnsi" w:cstheme="minorHAnsi"/>
        </w:rPr>
        <w:t xml:space="preserve">and 3) </w:t>
      </w:r>
      <w:r w:rsidR="00CA67B6" w:rsidRPr="004C4DBB">
        <w:rPr>
          <w:rFonts w:asciiTheme="minorHAnsi" w:hAnsiTheme="minorHAnsi" w:cstheme="minorHAnsi"/>
        </w:rPr>
        <w:t>EA Engineering, Science, and Technology, Inc. (Lincoln, NE)</w:t>
      </w:r>
      <w:r w:rsidR="00AA3D7B" w:rsidRPr="004C4DBB">
        <w:rPr>
          <w:rFonts w:asciiTheme="minorHAnsi" w:hAnsiTheme="minorHAnsi" w:cstheme="minorHAnsi"/>
        </w:rPr>
        <w:t>.</w:t>
      </w:r>
      <w:r w:rsidR="00CA67B6" w:rsidRPr="004C4DBB">
        <w:rPr>
          <w:rFonts w:asciiTheme="minorHAnsi" w:hAnsiTheme="minorHAnsi" w:cstheme="minorHAnsi"/>
        </w:rPr>
        <w:t xml:space="preserve"> </w:t>
      </w:r>
      <w:r w:rsidR="000C2FB7" w:rsidRPr="004C4DBB">
        <w:rPr>
          <w:rFonts w:asciiTheme="minorHAnsi" w:hAnsiTheme="minorHAnsi" w:cstheme="minorHAnsi"/>
        </w:rPr>
        <w:t xml:space="preserve">Given that the GC did not appoint a selection panel at the March meeting, Executive Director Farnsworth appointed a panel consisting of </w:t>
      </w:r>
      <w:proofErr w:type="spellStart"/>
      <w:r w:rsidR="000C2FB7" w:rsidRPr="004C4DBB">
        <w:rPr>
          <w:rFonts w:asciiTheme="minorHAnsi" w:hAnsiTheme="minorHAnsi" w:cstheme="minorHAnsi"/>
        </w:rPr>
        <w:t>Rabbe</w:t>
      </w:r>
      <w:proofErr w:type="spellEnd"/>
      <w:r w:rsidR="000C2FB7" w:rsidRPr="004C4DBB">
        <w:rPr>
          <w:rFonts w:asciiTheme="minorHAnsi" w:hAnsiTheme="minorHAnsi" w:cstheme="minorHAnsi"/>
        </w:rPr>
        <w:t xml:space="preserve">, Zorn, </w:t>
      </w:r>
      <w:proofErr w:type="spellStart"/>
      <w:r w:rsidR="000C2FB7" w:rsidRPr="004C4DBB">
        <w:rPr>
          <w:rFonts w:asciiTheme="minorHAnsi" w:hAnsiTheme="minorHAnsi" w:cstheme="minorHAnsi"/>
        </w:rPr>
        <w:t>Tunnell</w:t>
      </w:r>
      <w:proofErr w:type="spellEnd"/>
      <w:r w:rsidR="000C2FB7" w:rsidRPr="004C4DBB">
        <w:rPr>
          <w:rFonts w:asciiTheme="minorHAnsi" w:hAnsiTheme="minorHAnsi" w:cstheme="minorHAnsi"/>
        </w:rPr>
        <w:t>, and Henry to review the proposals, rank them according to the criteria provided in the RFP, and make a selection. Each member of the panel will rank the proposals independently, then meet on April 18</w:t>
      </w:r>
      <w:r w:rsidR="000C2FB7" w:rsidRPr="004C4DBB">
        <w:rPr>
          <w:rFonts w:asciiTheme="minorHAnsi" w:hAnsiTheme="minorHAnsi" w:cstheme="minorHAnsi"/>
          <w:vertAlign w:val="superscript"/>
        </w:rPr>
        <w:t>th</w:t>
      </w:r>
      <w:r w:rsidR="000C2FB7" w:rsidRPr="004C4DBB">
        <w:rPr>
          <w:rFonts w:asciiTheme="minorHAnsi" w:hAnsiTheme="minorHAnsi" w:cstheme="minorHAnsi"/>
        </w:rPr>
        <w:t xml:space="preserve"> to review the rankings and make a selection.</w:t>
      </w:r>
    </w:p>
    <w:p w14:paraId="782C9517" w14:textId="77777777" w:rsidR="00AA3D7B" w:rsidRPr="004C4DBB" w:rsidRDefault="00AA3D7B" w:rsidP="00AA3D7B">
      <w:pPr>
        <w:rPr>
          <w:rFonts w:asciiTheme="minorHAnsi" w:hAnsiTheme="minorHAnsi" w:cstheme="minorHAnsi"/>
        </w:rPr>
      </w:pPr>
    </w:p>
    <w:p w14:paraId="5554EEE9" w14:textId="3EBE6074" w:rsidR="00C548CE" w:rsidRPr="004C4DBB" w:rsidRDefault="000C2FB7" w:rsidP="002E5E25">
      <w:pPr>
        <w:pStyle w:val="NoSpacing"/>
        <w:rPr>
          <w:rFonts w:asciiTheme="minorHAnsi" w:hAnsiTheme="minorHAnsi" w:cstheme="minorHAnsi"/>
          <w:b/>
          <w:bCs/>
          <w:u w:val="single"/>
        </w:rPr>
      </w:pPr>
      <w:r w:rsidRPr="004C4DBB">
        <w:rPr>
          <w:rFonts w:asciiTheme="minorHAnsi" w:hAnsiTheme="minorHAnsi" w:cstheme="minorHAnsi"/>
          <w:b/>
          <w:bCs/>
          <w:u w:val="single"/>
        </w:rPr>
        <w:t>PIPING PLOVER AND LEAST TERN</w:t>
      </w:r>
    </w:p>
    <w:p w14:paraId="02C53743" w14:textId="6B320E2B" w:rsidR="00C548CE" w:rsidRPr="004C4DBB" w:rsidRDefault="00C548CE" w:rsidP="002E5E25">
      <w:pPr>
        <w:pStyle w:val="NoSpacing"/>
        <w:rPr>
          <w:rFonts w:asciiTheme="minorHAnsi" w:hAnsiTheme="minorHAnsi" w:cstheme="minorHAnsi"/>
          <w:i/>
          <w:iCs/>
        </w:rPr>
      </w:pPr>
      <w:r w:rsidRPr="004C4DBB">
        <w:rPr>
          <w:rFonts w:asciiTheme="minorHAnsi" w:hAnsiTheme="minorHAnsi" w:cstheme="minorHAnsi"/>
          <w:i/>
          <w:iCs/>
        </w:rPr>
        <w:t>202</w:t>
      </w:r>
      <w:r w:rsidR="008C5A35" w:rsidRPr="004C4DBB">
        <w:rPr>
          <w:rFonts w:asciiTheme="minorHAnsi" w:hAnsiTheme="minorHAnsi" w:cstheme="minorHAnsi"/>
          <w:i/>
          <w:iCs/>
        </w:rPr>
        <w:t xml:space="preserve">2 </w:t>
      </w:r>
      <w:r w:rsidR="00ED1945" w:rsidRPr="004C4DBB">
        <w:rPr>
          <w:rFonts w:asciiTheme="minorHAnsi" w:hAnsiTheme="minorHAnsi" w:cstheme="minorHAnsi"/>
          <w:i/>
          <w:iCs/>
        </w:rPr>
        <w:t>Plover and Tern</w:t>
      </w:r>
      <w:r w:rsidRPr="004C4DBB">
        <w:rPr>
          <w:rFonts w:asciiTheme="minorHAnsi" w:hAnsiTheme="minorHAnsi" w:cstheme="minorHAnsi"/>
          <w:i/>
          <w:iCs/>
        </w:rPr>
        <w:t xml:space="preserve"> Monitoring and Predator Management </w:t>
      </w:r>
      <w:r w:rsidR="008C5A35" w:rsidRPr="004C4DBB">
        <w:rPr>
          <w:rFonts w:asciiTheme="minorHAnsi" w:hAnsiTheme="minorHAnsi" w:cstheme="minorHAnsi"/>
          <w:i/>
          <w:iCs/>
        </w:rPr>
        <w:t>Plan</w:t>
      </w:r>
    </w:p>
    <w:p w14:paraId="5547AF59" w14:textId="0A8F3DFF" w:rsidR="004372A1" w:rsidRPr="004C4DBB" w:rsidRDefault="008C5A35" w:rsidP="004734D9">
      <w:pPr>
        <w:pStyle w:val="NoSpacing"/>
        <w:rPr>
          <w:rStyle w:val="ui-provider"/>
          <w:rFonts w:asciiTheme="minorHAnsi" w:hAnsiTheme="minorHAnsi" w:cstheme="minorHAnsi"/>
          <w:sz w:val="21"/>
          <w:szCs w:val="21"/>
        </w:rPr>
      </w:pPr>
      <w:proofErr w:type="spellStart"/>
      <w:r w:rsidRPr="004C4DBB">
        <w:rPr>
          <w:rStyle w:val="ui-provider"/>
          <w:rFonts w:asciiTheme="minorHAnsi" w:hAnsiTheme="minorHAnsi" w:cstheme="minorHAnsi"/>
          <w:sz w:val="21"/>
          <w:szCs w:val="21"/>
        </w:rPr>
        <w:t>Keldsen</w:t>
      </w:r>
      <w:proofErr w:type="spellEnd"/>
      <w:r w:rsidRPr="004C4DBB">
        <w:rPr>
          <w:rStyle w:val="ui-provider"/>
          <w:rFonts w:asciiTheme="minorHAnsi" w:hAnsiTheme="minorHAnsi" w:cstheme="minorHAnsi"/>
          <w:sz w:val="21"/>
          <w:szCs w:val="21"/>
        </w:rPr>
        <w:t xml:space="preserve"> gave a brief presentation providing an overview of 2021 management actions, productivity</w:t>
      </w:r>
      <w:r w:rsidR="007B57EF" w:rsidRPr="004C4DBB">
        <w:rPr>
          <w:rStyle w:val="ui-provider"/>
          <w:rFonts w:asciiTheme="minorHAnsi" w:hAnsiTheme="minorHAnsi" w:cstheme="minorHAnsi"/>
          <w:sz w:val="21"/>
          <w:szCs w:val="21"/>
        </w:rPr>
        <w:t> </w:t>
      </w:r>
      <w:r w:rsidRPr="004C4DBB">
        <w:rPr>
          <w:rStyle w:val="ui-provider"/>
          <w:rFonts w:asciiTheme="minorHAnsi" w:hAnsiTheme="minorHAnsi" w:cstheme="minorHAnsi"/>
          <w:sz w:val="21"/>
          <w:szCs w:val="21"/>
        </w:rPr>
        <w:t xml:space="preserve">outcomes, and broad takeaways from predator monitoring and management. The EDO will continue plover and tern monitoring </w:t>
      </w:r>
      <w:r w:rsidR="004372A1" w:rsidRPr="004C4DBB">
        <w:rPr>
          <w:rStyle w:val="ui-provider"/>
          <w:rFonts w:asciiTheme="minorHAnsi" w:hAnsiTheme="minorHAnsi" w:cstheme="minorHAnsi"/>
          <w:sz w:val="21"/>
          <w:szCs w:val="21"/>
        </w:rPr>
        <w:t xml:space="preserve">and predator management and monitoring </w:t>
      </w:r>
      <w:r w:rsidRPr="004C4DBB">
        <w:rPr>
          <w:rStyle w:val="ui-provider"/>
          <w:rFonts w:asciiTheme="minorHAnsi" w:hAnsiTheme="minorHAnsi" w:cstheme="minorHAnsi"/>
          <w:sz w:val="21"/>
          <w:szCs w:val="21"/>
        </w:rPr>
        <w:t xml:space="preserve">in 2022 following the same methods </w:t>
      </w:r>
      <w:r w:rsidR="004372A1" w:rsidRPr="004C4DBB">
        <w:rPr>
          <w:rStyle w:val="ui-provider"/>
          <w:rFonts w:asciiTheme="minorHAnsi" w:hAnsiTheme="minorHAnsi" w:cstheme="minorHAnsi"/>
          <w:sz w:val="21"/>
          <w:szCs w:val="21"/>
        </w:rPr>
        <w:t>used in 2021. Emphasis was placed on the value of having multiple years of information from multiple sites without changes each year in management actions for evaluating the impact of predation and our effectiveness at mitigating those impacts.</w:t>
      </w:r>
    </w:p>
    <w:p w14:paraId="344A1F54" w14:textId="1AA09C21" w:rsidR="00267BC1" w:rsidRPr="004C4DBB" w:rsidRDefault="00267BC1" w:rsidP="004734D9">
      <w:pPr>
        <w:pStyle w:val="NoSpacing"/>
        <w:rPr>
          <w:rStyle w:val="ui-provider"/>
          <w:rFonts w:asciiTheme="minorHAnsi" w:hAnsiTheme="minorHAnsi" w:cstheme="minorHAnsi"/>
          <w:sz w:val="21"/>
          <w:szCs w:val="21"/>
        </w:rPr>
      </w:pPr>
    </w:p>
    <w:p w14:paraId="1E9263D3" w14:textId="0AF6B443" w:rsidR="00267BC1" w:rsidRPr="004C4DBB" w:rsidRDefault="00267BC1" w:rsidP="004734D9">
      <w:pPr>
        <w:pStyle w:val="NoSpacing"/>
        <w:rPr>
          <w:rStyle w:val="ui-provider"/>
          <w:rFonts w:asciiTheme="minorHAnsi" w:hAnsiTheme="minorHAnsi" w:cstheme="minorHAnsi"/>
          <w:sz w:val="21"/>
          <w:szCs w:val="21"/>
        </w:rPr>
      </w:pPr>
      <w:r w:rsidRPr="004C4DBB">
        <w:rPr>
          <w:rStyle w:val="ui-provider"/>
          <w:rFonts w:asciiTheme="minorHAnsi" w:hAnsiTheme="minorHAnsi" w:cstheme="minorHAnsi"/>
          <w:sz w:val="21"/>
          <w:szCs w:val="21"/>
        </w:rPr>
        <w:t xml:space="preserve">Zorn asked about the </w:t>
      </w:r>
      <w:r w:rsidR="004B0A83" w:rsidRPr="004C4DBB">
        <w:rPr>
          <w:rStyle w:val="ui-provider"/>
          <w:rFonts w:asciiTheme="minorHAnsi" w:hAnsiTheme="minorHAnsi" w:cstheme="minorHAnsi"/>
          <w:sz w:val="21"/>
          <w:szCs w:val="21"/>
        </w:rPr>
        <w:t xml:space="preserve">effort to reorganize the order of segments sampled during </w:t>
      </w:r>
      <w:r w:rsidRPr="004C4DBB">
        <w:rPr>
          <w:rStyle w:val="ui-provider"/>
          <w:rFonts w:asciiTheme="minorHAnsi" w:hAnsiTheme="minorHAnsi" w:cstheme="minorHAnsi"/>
          <w:sz w:val="21"/>
          <w:szCs w:val="21"/>
        </w:rPr>
        <w:t>river survey</w:t>
      </w:r>
      <w:r w:rsidR="004B0A83" w:rsidRPr="004C4DBB">
        <w:rPr>
          <w:rStyle w:val="ui-provider"/>
          <w:rFonts w:asciiTheme="minorHAnsi" w:hAnsiTheme="minorHAnsi" w:cstheme="minorHAnsi"/>
          <w:sz w:val="21"/>
          <w:szCs w:val="21"/>
        </w:rPr>
        <w:t xml:space="preserve"> and how well the established schedule was followed? </w:t>
      </w:r>
      <w:proofErr w:type="spellStart"/>
      <w:r w:rsidR="004B0A83" w:rsidRPr="004C4DBB">
        <w:rPr>
          <w:rStyle w:val="ui-provider"/>
          <w:rFonts w:asciiTheme="minorHAnsi" w:hAnsiTheme="minorHAnsi" w:cstheme="minorHAnsi"/>
          <w:sz w:val="21"/>
          <w:szCs w:val="21"/>
        </w:rPr>
        <w:t>Keldsen</w:t>
      </w:r>
      <w:proofErr w:type="spellEnd"/>
      <w:r w:rsidR="004B0A83" w:rsidRPr="004C4DBB">
        <w:rPr>
          <w:rStyle w:val="ui-provider"/>
          <w:rFonts w:asciiTheme="minorHAnsi" w:hAnsiTheme="minorHAnsi" w:cstheme="minorHAnsi"/>
          <w:sz w:val="21"/>
          <w:szCs w:val="21"/>
        </w:rPr>
        <w:t xml:space="preserve"> said she spent time to get the logistics of implementation over the reach to work with distributing sampling of river segments over different hours of the day</w:t>
      </w:r>
      <w:r w:rsidR="004C4DBB" w:rsidRPr="004C4DBB">
        <w:rPr>
          <w:rStyle w:val="ui-provider"/>
          <w:rFonts w:asciiTheme="minorHAnsi" w:hAnsiTheme="minorHAnsi" w:cstheme="minorHAnsi"/>
          <w:sz w:val="21"/>
          <w:szCs w:val="21"/>
        </w:rPr>
        <w:t xml:space="preserve">. </w:t>
      </w:r>
      <w:r w:rsidR="004B0A83" w:rsidRPr="004C4DBB">
        <w:rPr>
          <w:rStyle w:val="ui-provider"/>
          <w:rFonts w:asciiTheme="minorHAnsi" w:hAnsiTheme="minorHAnsi" w:cstheme="minorHAnsi"/>
          <w:sz w:val="21"/>
          <w:szCs w:val="21"/>
        </w:rPr>
        <w:t xml:space="preserve"> </w:t>
      </w:r>
      <w:r w:rsidR="004C4DBB" w:rsidRPr="004C4DBB">
        <w:rPr>
          <w:rStyle w:val="ui-provider"/>
          <w:rFonts w:asciiTheme="minorHAnsi" w:hAnsiTheme="minorHAnsi" w:cstheme="minorHAnsi"/>
          <w:sz w:val="21"/>
          <w:szCs w:val="21"/>
        </w:rPr>
        <w:t>T</w:t>
      </w:r>
      <w:r w:rsidR="004B0A83" w:rsidRPr="004C4DBB">
        <w:rPr>
          <w:rStyle w:val="ui-provider"/>
          <w:rFonts w:asciiTheme="minorHAnsi" w:hAnsiTheme="minorHAnsi" w:cstheme="minorHAnsi"/>
          <w:sz w:val="21"/>
          <w:szCs w:val="21"/>
        </w:rPr>
        <w:t>hey were able to do this within 30 minutes of scheduled time blocks. Weather and boat issues were the biggest issues. Henry said that sampling distribution was reviewed at the end of the yea</w:t>
      </w:r>
      <w:r w:rsidR="000F13E7" w:rsidRPr="004C4DBB">
        <w:rPr>
          <w:rStyle w:val="ui-provider"/>
          <w:rFonts w:asciiTheme="minorHAnsi" w:hAnsiTheme="minorHAnsi" w:cstheme="minorHAnsi"/>
          <w:sz w:val="21"/>
          <w:szCs w:val="21"/>
        </w:rPr>
        <w:t>r, and this effort succeeded in distributing multiple days of sampling of the same river segment over morning, mid-day, and afternoon. Farnsworth provide</w:t>
      </w:r>
      <w:r w:rsidR="004C4DBB" w:rsidRPr="004C4DBB">
        <w:rPr>
          <w:rStyle w:val="ui-provider"/>
          <w:rFonts w:asciiTheme="minorHAnsi" w:hAnsiTheme="minorHAnsi" w:cstheme="minorHAnsi"/>
          <w:sz w:val="21"/>
          <w:szCs w:val="21"/>
        </w:rPr>
        <w:t>d</w:t>
      </w:r>
      <w:r w:rsidR="000F13E7" w:rsidRPr="004C4DBB">
        <w:rPr>
          <w:rStyle w:val="ui-provider"/>
          <w:rFonts w:asciiTheme="minorHAnsi" w:hAnsiTheme="minorHAnsi" w:cstheme="minorHAnsi"/>
          <w:sz w:val="21"/>
          <w:szCs w:val="21"/>
        </w:rPr>
        <w:t xml:space="preserve"> some context for why the EDO engaged in this effort in the first place. The EDO had </w:t>
      </w:r>
      <w:r w:rsidR="000F13E7" w:rsidRPr="004C4DBB">
        <w:rPr>
          <w:rStyle w:val="ui-provider"/>
          <w:rFonts w:asciiTheme="minorHAnsi" w:hAnsiTheme="minorHAnsi" w:cstheme="minorHAnsi"/>
          <w:sz w:val="21"/>
          <w:szCs w:val="21"/>
        </w:rPr>
        <w:lastRenderedPageBreak/>
        <w:t xml:space="preserve">received criticism from stakeholders about the way river surveys were being </w:t>
      </w:r>
      <w:r w:rsidR="004C4DBB">
        <w:rPr>
          <w:rStyle w:val="ui-provider"/>
          <w:rFonts w:asciiTheme="minorHAnsi" w:hAnsiTheme="minorHAnsi" w:cstheme="minorHAnsi"/>
          <w:sz w:val="21"/>
          <w:szCs w:val="21"/>
        </w:rPr>
        <w:t>implemented</w:t>
      </w:r>
      <w:r w:rsidR="000F13E7" w:rsidRPr="004C4DBB">
        <w:rPr>
          <w:rStyle w:val="ui-provider"/>
          <w:rFonts w:asciiTheme="minorHAnsi" w:hAnsiTheme="minorHAnsi" w:cstheme="minorHAnsi"/>
          <w:sz w:val="21"/>
          <w:szCs w:val="21"/>
        </w:rPr>
        <w:t>. Distribution of sampling effort throughout the day is part of how this concern is being addressed.</w:t>
      </w:r>
    </w:p>
    <w:p w14:paraId="4EB9B67C" w14:textId="459A858B" w:rsidR="004547AC" w:rsidRPr="004C4DBB" w:rsidRDefault="004547AC" w:rsidP="004734D9">
      <w:pPr>
        <w:pStyle w:val="NoSpacing"/>
        <w:rPr>
          <w:rStyle w:val="ui-provider"/>
          <w:rFonts w:asciiTheme="minorHAnsi" w:hAnsiTheme="minorHAnsi" w:cstheme="minorHAnsi"/>
          <w:sz w:val="21"/>
          <w:szCs w:val="21"/>
        </w:rPr>
      </w:pPr>
    </w:p>
    <w:p w14:paraId="5401FECF" w14:textId="25F7F21D" w:rsidR="004547AC" w:rsidRPr="004C4DBB" w:rsidRDefault="004547AC" w:rsidP="004734D9">
      <w:pPr>
        <w:pStyle w:val="NoSpacing"/>
        <w:rPr>
          <w:rStyle w:val="ui-provider"/>
          <w:rFonts w:asciiTheme="minorHAnsi" w:hAnsiTheme="minorHAnsi" w:cstheme="minorHAnsi"/>
          <w:sz w:val="21"/>
          <w:szCs w:val="21"/>
        </w:rPr>
      </w:pPr>
      <w:proofErr w:type="spellStart"/>
      <w:r w:rsidRPr="004C4DBB">
        <w:rPr>
          <w:rStyle w:val="ui-provider"/>
          <w:rFonts w:asciiTheme="minorHAnsi" w:hAnsiTheme="minorHAnsi" w:cstheme="minorHAnsi"/>
          <w:sz w:val="21"/>
          <w:szCs w:val="21"/>
        </w:rPr>
        <w:t>Tunnell</w:t>
      </w:r>
      <w:proofErr w:type="spellEnd"/>
      <w:r w:rsidRPr="004C4DBB">
        <w:rPr>
          <w:rStyle w:val="ui-provider"/>
          <w:rFonts w:asciiTheme="minorHAnsi" w:hAnsiTheme="minorHAnsi" w:cstheme="minorHAnsi"/>
          <w:sz w:val="21"/>
          <w:szCs w:val="21"/>
        </w:rPr>
        <w:t xml:space="preserve"> asked about the presence of predator exclusion fencing at </w:t>
      </w:r>
      <w:proofErr w:type="spellStart"/>
      <w:r w:rsidRPr="004C4DBB">
        <w:rPr>
          <w:rStyle w:val="ui-provider"/>
          <w:rFonts w:asciiTheme="minorHAnsi" w:hAnsiTheme="minorHAnsi" w:cstheme="minorHAnsi"/>
          <w:sz w:val="21"/>
          <w:szCs w:val="21"/>
        </w:rPr>
        <w:t>Leaman</w:t>
      </w:r>
      <w:proofErr w:type="spellEnd"/>
      <w:r w:rsidRPr="004C4DBB">
        <w:rPr>
          <w:rStyle w:val="ui-provider"/>
          <w:rFonts w:asciiTheme="minorHAnsi" w:hAnsiTheme="minorHAnsi" w:cstheme="minorHAnsi"/>
          <w:sz w:val="21"/>
          <w:szCs w:val="21"/>
        </w:rPr>
        <w:t xml:space="preserve"> OCSW site. </w:t>
      </w:r>
      <w:proofErr w:type="spellStart"/>
      <w:r w:rsidRPr="004C4DBB">
        <w:rPr>
          <w:rStyle w:val="ui-provider"/>
          <w:rFonts w:asciiTheme="minorHAnsi" w:hAnsiTheme="minorHAnsi" w:cstheme="minorHAnsi"/>
          <w:sz w:val="21"/>
          <w:szCs w:val="21"/>
        </w:rPr>
        <w:t>Keldsen</w:t>
      </w:r>
      <w:proofErr w:type="spellEnd"/>
      <w:r w:rsidRPr="004C4DBB">
        <w:rPr>
          <w:rStyle w:val="ui-provider"/>
          <w:rFonts w:asciiTheme="minorHAnsi" w:hAnsiTheme="minorHAnsi" w:cstheme="minorHAnsi"/>
          <w:sz w:val="21"/>
          <w:szCs w:val="21"/>
        </w:rPr>
        <w:t xml:space="preserve"> said </w:t>
      </w:r>
      <w:proofErr w:type="spellStart"/>
      <w:r w:rsidRPr="004C4DBB">
        <w:rPr>
          <w:rStyle w:val="ui-provider"/>
          <w:rFonts w:asciiTheme="minorHAnsi" w:hAnsiTheme="minorHAnsi" w:cstheme="minorHAnsi"/>
          <w:sz w:val="21"/>
          <w:szCs w:val="21"/>
        </w:rPr>
        <w:t>Leaman</w:t>
      </w:r>
      <w:proofErr w:type="spellEnd"/>
      <w:r w:rsidRPr="004C4DBB">
        <w:rPr>
          <w:rStyle w:val="ui-provider"/>
          <w:rFonts w:asciiTheme="minorHAnsi" w:hAnsiTheme="minorHAnsi" w:cstheme="minorHAnsi"/>
          <w:sz w:val="21"/>
          <w:szCs w:val="21"/>
        </w:rPr>
        <w:t xml:space="preserve"> does not have a predator exclusion fence that completely surrounds the site. Deterrent lighting is used at </w:t>
      </w:r>
      <w:proofErr w:type="spellStart"/>
      <w:r w:rsidRPr="004C4DBB">
        <w:rPr>
          <w:rStyle w:val="ui-provider"/>
          <w:rFonts w:asciiTheme="minorHAnsi" w:hAnsiTheme="minorHAnsi" w:cstheme="minorHAnsi"/>
          <w:sz w:val="21"/>
          <w:szCs w:val="21"/>
        </w:rPr>
        <w:t>Leaman</w:t>
      </w:r>
      <w:proofErr w:type="spellEnd"/>
      <w:r w:rsidRPr="004C4DBB">
        <w:rPr>
          <w:rStyle w:val="ui-provider"/>
          <w:rFonts w:asciiTheme="minorHAnsi" w:hAnsiTheme="minorHAnsi" w:cstheme="minorHAnsi"/>
          <w:sz w:val="21"/>
          <w:szCs w:val="21"/>
        </w:rPr>
        <w:t>. Kearney-</w:t>
      </w:r>
      <w:proofErr w:type="spellStart"/>
      <w:r w:rsidRPr="004C4DBB">
        <w:rPr>
          <w:rStyle w:val="ui-provider"/>
          <w:rFonts w:asciiTheme="minorHAnsi" w:hAnsiTheme="minorHAnsi" w:cstheme="minorHAnsi"/>
          <w:sz w:val="21"/>
          <w:szCs w:val="21"/>
        </w:rPr>
        <w:t>Broadfoot</w:t>
      </w:r>
      <w:proofErr w:type="spellEnd"/>
      <w:r w:rsidRPr="004C4DBB">
        <w:rPr>
          <w:rStyle w:val="ui-provider"/>
          <w:rFonts w:asciiTheme="minorHAnsi" w:hAnsiTheme="minorHAnsi" w:cstheme="minorHAnsi"/>
          <w:sz w:val="21"/>
          <w:szCs w:val="21"/>
        </w:rPr>
        <w:t xml:space="preserve"> South has an internal fence on the inside of the moat. Newark </w:t>
      </w:r>
      <w:r w:rsidR="004C4DBB">
        <w:rPr>
          <w:rStyle w:val="ui-provider"/>
          <w:rFonts w:asciiTheme="minorHAnsi" w:hAnsiTheme="minorHAnsi" w:cstheme="minorHAnsi"/>
          <w:sz w:val="21"/>
          <w:szCs w:val="21"/>
        </w:rPr>
        <w:t>West</w:t>
      </w:r>
      <w:r w:rsidRPr="004C4DBB">
        <w:rPr>
          <w:rStyle w:val="ui-provider"/>
          <w:rFonts w:asciiTheme="minorHAnsi" w:hAnsiTheme="minorHAnsi" w:cstheme="minorHAnsi"/>
          <w:sz w:val="21"/>
          <w:szCs w:val="21"/>
        </w:rPr>
        <w:t xml:space="preserve"> has an external fence along the property boundary.</w:t>
      </w:r>
    </w:p>
    <w:p w14:paraId="02CFD9C2" w14:textId="7AE19D0C" w:rsidR="004547AC" w:rsidRPr="004C4DBB" w:rsidRDefault="004547AC" w:rsidP="004734D9">
      <w:pPr>
        <w:pStyle w:val="NoSpacing"/>
        <w:rPr>
          <w:rStyle w:val="ui-provider"/>
          <w:rFonts w:asciiTheme="minorHAnsi" w:hAnsiTheme="minorHAnsi" w:cstheme="minorHAnsi"/>
          <w:sz w:val="21"/>
          <w:szCs w:val="21"/>
        </w:rPr>
      </w:pPr>
    </w:p>
    <w:p w14:paraId="608598F4" w14:textId="12F0431D" w:rsidR="004547AC" w:rsidRPr="004C4DBB" w:rsidRDefault="004547AC" w:rsidP="004734D9">
      <w:pPr>
        <w:pStyle w:val="NoSpacing"/>
        <w:rPr>
          <w:rFonts w:asciiTheme="minorHAnsi" w:hAnsiTheme="minorHAnsi" w:cstheme="minorHAnsi"/>
          <w:sz w:val="21"/>
          <w:szCs w:val="21"/>
        </w:rPr>
      </w:pPr>
      <w:proofErr w:type="spellStart"/>
      <w:r w:rsidRPr="004C4DBB">
        <w:rPr>
          <w:rStyle w:val="ui-provider"/>
          <w:rFonts w:asciiTheme="minorHAnsi" w:hAnsiTheme="minorHAnsi" w:cstheme="minorHAnsi"/>
          <w:sz w:val="21"/>
          <w:szCs w:val="21"/>
        </w:rPr>
        <w:t>Jenniges</w:t>
      </w:r>
      <w:proofErr w:type="spellEnd"/>
      <w:r w:rsidRPr="004C4DBB">
        <w:rPr>
          <w:rStyle w:val="ui-provider"/>
          <w:rFonts w:asciiTheme="minorHAnsi" w:hAnsiTheme="minorHAnsi" w:cstheme="minorHAnsi"/>
          <w:sz w:val="21"/>
          <w:szCs w:val="21"/>
        </w:rPr>
        <w:t xml:space="preserve"> asked if the EDO had any plans for nest caging for 2022? </w:t>
      </w:r>
      <w:proofErr w:type="spellStart"/>
      <w:r w:rsidRPr="004C4DBB">
        <w:rPr>
          <w:rStyle w:val="ui-provider"/>
          <w:rFonts w:asciiTheme="minorHAnsi" w:hAnsiTheme="minorHAnsi" w:cstheme="minorHAnsi"/>
          <w:sz w:val="21"/>
          <w:szCs w:val="21"/>
        </w:rPr>
        <w:t>Keldsen</w:t>
      </w:r>
      <w:proofErr w:type="spellEnd"/>
      <w:r w:rsidRPr="004C4DBB">
        <w:rPr>
          <w:rStyle w:val="ui-provider"/>
          <w:rFonts w:asciiTheme="minorHAnsi" w:hAnsiTheme="minorHAnsi" w:cstheme="minorHAnsi"/>
          <w:sz w:val="21"/>
          <w:szCs w:val="21"/>
        </w:rPr>
        <w:t xml:space="preserve"> said no.</w:t>
      </w:r>
    </w:p>
    <w:p w14:paraId="4D541110" w14:textId="77777777" w:rsidR="004372A1" w:rsidRPr="004C4DBB" w:rsidRDefault="004372A1" w:rsidP="004734D9">
      <w:pPr>
        <w:pStyle w:val="NoSpacing"/>
        <w:rPr>
          <w:rFonts w:asciiTheme="minorHAnsi" w:hAnsiTheme="minorHAnsi" w:cstheme="minorHAnsi"/>
        </w:rPr>
      </w:pPr>
    </w:p>
    <w:p w14:paraId="7DFD11E6" w14:textId="0D12A7A1" w:rsidR="00326C6A" w:rsidRPr="004C4DBB" w:rsidRDefault="008258FC" w:rsidP="004734D9">
      <w:pPr>
        <w:pStyle w:val="NoSpacing"/>
        <w:rPr>
          <w:rFonts w:asciiTheme="minorHAnsi" w:hAnsiTheme="minorHAnsi" w:cstheme="minorHAnsi"/>
        </w:rPr>
      </w:pPr>
      <w:r w:rsidRPr="004C4DBB">
        <w:rPr>
          <w:rFonts w:asciiTheme="minorHAnsi" w:hAnsiTheme="minorHAnsi" w:cstheme="minorHAnsi"/>
        </w:rPr>
        <w:t>EDO Presentation</w:t>
      </w:r>
      <w:r w:rsidR="003443D1" w:rsidRPr="004C4DBB">
        <w:rPr>
          <w:rFonts w:asciiTheme="minorHAnsi" w:hAnsiTheme="minorHAnsi" w:cstheme="minorHAnsi"/>
        </w:rPr>
        <w:t xml:space="preserve">: </w:t>
      </w:r>
      <w:hyperlink r:id="rId9" w:history="1">
        <w:r w:rsidR="00267BC1" w:rsidRPr="004C4DBB">
          <w:rPr>
            <w:rStyle w:val="Hyperlink"/>
            <w:rFonts w:asciiTheme="minorHAnsi" w:hAnsiTheme="minorHAnsi" w:cstheme="minorHAnsi"/>
          </w:rPr>
          <w:t>03_2022 LTPP Predator Monitoring plan</w:t>
        </w:r>
      </w:hyperlink>
    </w:p>
    <w:p w14:paraId="699854E4" w14:textId="77777777" w:rsidR="00DA6343" w:rsidRPr="004C4DBB" w:rsidRDefault="00DA6343" w:rsidP="004734D9">
      <w:pPr>
        <w:pStyle w:val="NoSpacing"/>
        <w:rPr>
          <w:rFonts w:asciiTheme="minorHAnsi" w:hAnsiTheme="minorHAnsi" w:cstheme="minorHAnsi"/>
        </w:rPr>
      </w:pPr>
    </w:p>
    <w:p w14:paraId="1FA1CFA5" w14:textId="12362B80" w:rsidR="000521DC" w:rsidRPr="004C4DBB" w:rsidRDefault="00CD1F7D" w:rsidP="004734D9">
      <w:pPr>
        <w:pStyle w:val="NoSpacing"/>
        <w:rPr>
          <w:rFonts w:asciiTheme="minorHAnsi" w:hAnsiTheme="minorHAnsi" w:cstheme="minorHAnsi"/>
        </w:rPr>
      </w:pPr>
      <w:r w:rsidRPr="004C4DBB">
        <w:rPr>
          <w:rFonts w:asciiTheme="minorHAnsi" w:hAnsiTheme="minorHAnsi" w:cstheme="minorHAnsi"/>
          <w:b/>
          <w:bCs/>
          <w:u w:val="single"/>
        </w:rPr>
        <w:t>WHOOPING CRANE</w:t>
      </w:r>
    </w:p>
    <w:p w14:paraId="0E08E485" w14:textId="5629FDDE" w:rsidR="00CD1F7D" w:rsidRPr="004C4DBB" w:rsidRDefault="00267BC1" w:rsidP="004734D9">
      <w:pPr>
        <w:pStyle w:val="NoSpacing"/>
        <w:rPr>
          <w:rFonts w:asciiTheme="minorHAnsi" w:hAnsiTheme="minorHAnsi" w:cstheme="minorHAnsi"/>
          <w:i/>
          <w:iCs/>
        </w:rPr>
      </w:pPr>
      <w:r w:rsidRPr="004C4DBB">
        <w:rPr>
          <w:rFonts w:asciiTheme="minorHAnsi" w:hAnsiTheme="minorHAnsi" w:cstheme="minorHAnsi"/>
          <w:i/>
          <w:iCs/>
        </w:rPr>
        <w:t>Spring 2022</w:t>
      </w:r>
      <w:r w:rsidR="00CD1F7D" w:rsidRPr="004C4DBB">
        <w:rPr>
          <w:rFonts w:asciiTheme="minorHAnsi" w:hAnsiTheme="minorHAnsi" w:cstheme="minorHAnsi"/>
          <w:i/>
          <w:iCs/>
        </w:rPr>
        <w:t xml:space="preserve"> WC Monitoring Update</w:t>
      </w:r>
    </w:p>
    <w:p w14:paraId="38717B07" w14:textId="5016823D" w:rsidR="009D0D69" w:rsidRPr="004C4DBB" w:rsidRDefault="00256166" w:rsidP="00267BC1">
      <w:pPr>
        <w:rPr>
          <w:rFonts w:asciiTheme="minorHAnsi" w:hAnsiTheme="minorHAnsi" w:cstheme="minorHAnsi"/>
          <w:i/>
          <w:iCs/>
        </w:rPr>
      </w:pPr>
      <w:proofErr w:type="spellStart"/>
      <w:r w:rsidRPr="004C4DBB">
        <w:rPr>
          <w:rFonts w:asciiTheme="minorHAnsi" w:hAnsiTheme="minorHAnsi" w:cstheme="minorHAnsi"/>
        </w:rPr>
        <w:t>Jaymes</w:t>
      </w:r>
      <w:proofErr w:type="spellEnd"/>
      <w:r w:rsidRPr="004C4DBB">
        <w:rPr>
          <w:rFonts w:asciiTheme="minorHAnsi" w:hAnsiTheme="minorHAnsi" w:cstheme="minorHAnsi"/>
        </w:rPr>
        <w:t xml:space="preserve"> presented </w:t>
      </w:r>
      <w:r w:rsidR="00267BC1" w:rsidRPr="004C4DBB">
        <w:rPr>
          <w:rFonts w:asciiTheme="minorHAnsi" w:hAnsiTheme="minorHAnsi" w:cstheme="minorHAnsi"/>
        </w:rPr>
        <w:t>a mid-season update</w:t>
      </w:r>
      <w:r w:rsidRPr="004C4DBB">
        <w:rPr>
          <w:rFonts w:asciiTheme="minorHAnsi" w:hAnsiTheme="minorHAnsi" w:cstheme="minorHAnsi"/>
        </w:rPr>
        <w:t xml:space="preserve"> for the </w:t>
      </w:r>
      <w:r w:rsidR="00267BC1" w:rsidRPr="004C4DBB">
        <w:rPr>
          <w:rFonts w:asciiTheme="minorHAnsi" w:hAnsiTheme="minorHAnsi" w:cstheme="minorHAnsi"/>
        </w:rPr>
        <w:t>Spring 2022</w:t>
      </w:r>
      <w:r w:rsidRPr="004C4DBB">
        <w:rPr>
          <w:rFonts w:asciiTheme="minorHAnsi" w:hAnsiTheme="minorHAnsi" w:cstheme="minorHAnsi"/>
        </w:rPr>
        <w:t xml:space="preserve"> whooping crane migratory season</w:t>
      </w:r>
      <w:r w:rsidR="00840D76" w:rsidRPr="004C4DBB">
        <w:rPr>
          <w:rFonts w:asciiTheme="minorHAnsi" w:hAnsiTheme="minorHAnsi" w:cstheme="minorHAnsi"/>
        </w:rPr>
        <w:t xml:space="preserve">. </w:t>
      </w:r>
    </w:p>
    <w:p w14:paraId="6E544348" w14:textId="1862C709" w:rsidR="006B6471" w:rsidRPr="004C4DBB" w:rsidRDefault="00BD6623" w:rsidP="004734D9">
      <w:pPr>
        <w:pStyle w:val="NoSpacing"/>
        <w:rPr>
          <w:rFonts w:asciiTheme="minorHAnsi" w:hAnsiTheme="minorHAnsi" w:cstheme="minorHAnsi"/>
        </w:rPr>
      </w:pPr>
      <w:r w:rsidRPr="004C4DBB">
        <w:rPr>
          <w:rFonts w:asciiTheme="minorHAnsi" w:hAnsiTheme="minorHAnsi" w:cstheme="minorHAnsi"/>
        </w:rPr>
        <w:t xml:space="preserve">The group </w:t>
      </w:r>
      <w:r w:rsidR="00075E2D">
        <w:rPr>
          <w:rFonts w:asciiTheme="minorHAnsi" w:hAnsiTheme="minorHAnsi" w:cstheme="minorHAnsi"/>
        </w:rPr>
        <w:t>discussed</w:t>
      </w:r>
      <w:r w:rsidRPr="004C4DBB">
        <w:rPr>
          <w:rFonts w:asciiTheme="minorHAnsi" w:hAnsiTheme="minorHAnsi" w:cstheme="minorHAnsi"/>
        </w:rPr>
        <w:t xml:space="preserve"> </w:t>
      </w:r>
      <w:r w:rsidR="00075E2D">
        <w:rPr>
          <w:rFonts w:asciiTheme="minorHAnsi" w:hAnsiTheme="minorHAnsi" w:cstheme="minorHAnsi"/>
        </w:rPr>
        <w:t>a</w:t>
      </w:r>
      <w:r w:rsidRPr="004C4DBB">
        <w:rPr>
          <w:rFonts w:asciiTheme="minorHAnsi" w:hAnsiTheme="minorHAnsi" w:cstheme="minorHAnsi"/>
        </w:rPr>
        <w:t xml:space="preserve"> single whooping crane that was spotted near Hwy 281 near </w:t>
      </w:r>
      <w:proofErr w:type="spellStart"/>
      <w:r w:rsidRPr="004C4DBB">
        <w:rPr>
          <w:rFonts w:asciiTheme="minorHAnsi" w:hAnsiTheme="minorHAnsi" w:cstheme="minorHAnsi"/>
        </w:rPr>
        <w:t>Bosselman’s</w:t>
      </w:r>
      <w:proofErr w:type="spellEnd"/>
      <w:r w:rsidRPr="004C4DBB">
        <w:rPr>
          <w:rFonts w:asciiTheme="minorHAnsi" w:hAnsiTheme="minorHAnsi" w:cstheme="minorHAnsi"/>
        </w:rPr>
        <w:t xml:space="preserve"> south of Grand Island.</w:t>
      </w:r>
    </w:p>
    <w:p w14:paraId="4CDEFDA7" w14:textId="77777777" w:rsidR="006B6471" w:rsidRPr="004C4DBB" w:rsidRDefault="006B6471" w:rsidP="004734D9">
      <w:pPr>
        <w:pStyle w:val="NoSpacing"/>
        <w:rPr>
          <w:rFonts w:asciiTheme="minorHAnsi" w:hAnsiTheme="minorHAnsi" w:cstheme="minorHAnsi"/>
        </w:rPr>
      </w:pPr>
    </w:p>
    <w:p w14:paraId="49DA3F08" w14:textId="53E852EB" w:rsidR="006B6471" w:rsidRPr="004C4DBB" w:rsidRDefault="006B6471" w:rsidP="004734D9">
      <w:pPr>
        <w:pStyle w:val="NoSpacing"/>
        <w:rPr>
          <w:rFonts w:asciiTheme="minorHAnsi" w:hAnsiTheme="minorHAnsi" w:cstheme="minorHAnsi"/>
        </w:rPr>
      </w:pPr>
      <w:proofErr w:type="spellStart"/>
      <w:r w:rsidRPr="004C4DBB">
        <w:rPr>
          <w:rFonts w:asciiTheme="minorHAnsi" w:hAnsiTheme="minorHAnsi" w:cstheme="minorHAnsi"/>
        </w:rPr>
        <w:t>Jenniges</w:t>
      </w:r>
      <w:proofErr w:type="spellEnd"/>
      <w:r w:rsidRPr="004C4DBB">
        <w:rPr>
          <w:rFonts w:asciiTheme="minorHAnsi" w:hAnsiTheme="minorHAnsi" w:cstheme="minorHAnsi"/>
        </w:rPr>
        <w:t xml:space="preserve"> asked if most of the WC had already moved through Nebraska. </w:t>
      </w:r>
      <w:proofErr w:type="spellStart"/>
      <w:r w:rsidRPr="004C4DBB">
        <w:rPr>
          <w:rFonts w:asciiTheme="minorHAnsi" w:hAnsiTheme="minorHAnsi" w:cstheme="minorHAnsi"/>
        </w:rPr>
        <w:t>Rabbe</w:t>
      </w:r>
      <w:proofErr w:type="spellEnd"/>
      <w:r w:rsidRPr="004C4DBB">
        <w:rPr>
          <w:rFonts w:asciiTheme="minorHAnsi" w:hAnsiTheme="minorHAnsi" w:cstheme="minorHAnsi"/>
        </w:rPr>
        <w:t xml:space="preserve"> said he doesn’t have the telemetry data, but there haven’t been any new sightings recently from TX, OK, KS from the public. </w:t>
      </w:r>
      <w:proofErr w:type="spellStart"/>
      <w:r w:rsidRPr="004C4DBB">
        <w:rPr>
          <w:rFonts w:asciiTheme="minorHAnsi" w:hAnsiTheme="minorHAnsi" w:cstheme="minorHAnsi"/>
        </w:rPr>
        <w:t>Caven</w:t>
      </w:r>
      <w:proofErr w:type="spellEnd"/>
      <w:r w:rsidRPr="004C4DBB">
        <w:rPr>
          <w:rFonts w:asciiTheme="minorHAnsi" w:hAnsiTheme="minorHAnsi" w:cstheme="minorHAnsi"/>
        </w:rPr>
        <w:t xml:space="preserve"> said most of the WC have moved through NE. 25% of the telemetry birds are in the center of a blizzard in the Dakotas.</w:t>
      </w:r>
    </w:p>
    <w:p w14:paraId="474947E7" w14:textId="50117C4C" w:rsidR="009D0D69" w:rsidRPr="004C4DBB" w:rsidRDefault="009D0D69" w:rsidP="004734D9">
      <w:pPr>
        <w:pStyle w:val="NoSpacing"/>
        <w:rPr>
          <w:rFonts w:asciiTheme="minorHAnsi" w:hAnsiTheme="minorHAnsi" w:cstheme="minorHAnsi"/>
        </w:rPr>
      </w:pPr>
      <w:r w:rsidRPr="004C4DBB">
        <w:rPr>
          <w:rFonts w:asciiTheme="minorHAnsi" w:hAnsiTheme="minorHAnsi" w:cstheme="minorHAnsi"/>
        </w:rPr>
        <w:tab/>
      </w:r>
    </w:p>
    <w:p w14:paraId="1D671EB5" w14:textId="1E92DDDE" w:rsidR="000459D0" w:rsidRPr="004C4DBB" w:rsidRDefault="000459D0" w:rsidP="004734D9">
      <w:pPr>
        <w:pStyle w:val="NoSpacing"/>
        <w:rPr>
          <w:rFonts w:asciiTheme="minorHAnsi" w:hAnsiTheme="minorHAnsi" w:cstheme="minorHAnsi"/>
        </w:rPr>
      </w:pPr>
      <w:r w:rsidRPr="004C4DBB">
        <w:rPr>
          <w:rFonts w:asciiTheme="minorHAnsi" w:hAnsiTheme="minorHAnsi" w:cstheme="minorHAnsi"/>
        </w:rPr>
        <w:t xml:space="preserve">EDO Presentation: </w:t>
      </w:r>
      <w:hyperlink r:id="rId10" w:history="1">
        <w:r w:rsidR="00267BC1" w:rsidRPr="004C4DBB">
          <w:rPr>
            <w:rStyle w:val="Hyperlink"/>
            <w:rFonts w:asciiTheme="minorHAnsi" w:hAnsiTheme="minorHAnsi" w:cstheme="minorHAnsi"/>
          </w:rPr>
          <w:t>04_2022 Spring WC Update</w:t>
        </w:r>
      </w:hyperlink>
    </w:p>
    <w:p w14:paraId="736A2707" w14:textId="54B1046D" w:rsidR="00256166" w:rsidRPr="004C4DBB" w:rsidRDefault="00256166" w:rsidP="004734D9">
      <w:pPr>
        <w:pStyle w:val="NoSpacing"/>
        <w:rPr>
          <w:rFonts w:asciiTheme="minorHAnsi" w:hAnsiTheme="minorHAnsi" w:cstheme="minorHAnsi"/>
          <w:b/>
          <w:bCs/>
          <w:u w:val="single"/>
        </w:rPr>
      </w:pPr>
    </w:p>
    <w:p w14:paraId="2603A05E" w14:textId="4E53D382" w:rsidR="006B6471" w:rsidRPr="004C4DBB" w:rsidRDefault="006B6471" w:rsidP="004734D9">
      <w:pPr>
        <w:pStyle w:val="NoSpacing"/>
        <w:rPr>
          <w:rFonts w:asciiTheme="minorHAnsi" w:hAnsiTheme="minorHAnsi" w:cstheme="minorHAnsi"/>
          <w:b/>
          <w:bCs/>
          <w:u w:val="single"/>
        </w:rPr>
      </w:pPr>
      <w:r w:rsidRPr="004C4DBB">
        <w:rPr>
          <w:rFonts w:asciiTheme="minorHAnsi" w:hAnsiTheme="minorHAnsi" w:cstheme="minorHAnsi"/>
          <w:b/>
          <w:bCs/>
          <w:u w:val="single"/>
        </w:rPr>
        <w:t>PALLID STURGEON</w:t>
      </w:r>
    </w:p>
    <w:p w14:paraId="00E60343" w14:textId="07176D9D" w:rsidR="006B6471" w:rsidRPr="004C4DBB" w:rsidRDefault="006B6471" w:rsidP="004734D9">
      <w:pPr>
        <w:pStyle w:val="NoSpacing"/>
        <w:rPr>
          <w:rFonts w:asciiTheme="minorHAnsi" w:hAnsiTheme="minorHAnsi" w:cstheme="minorHAnsi"/>
          <w:i/>
          <w:iCs/>
        </w:rPr>
      </w:pPr>
      <w:r w:rsidRPr="004C4DBB">
        <w:rPr>
          <w:rFonts w:asciiTheme="minorHAnsi" w:hAnsiTheme="minorHAnsi" w:cstheme="minorHAnsi"/>
          <w:i/>
          <w:iCs/>
        </w:rPr>
        <w:t>Pallid Sturgeon Habitat, Spawning, and Genetic Research</w:t>
      </w:r>
    </w:p>
    <w:p w14:paraId="28D4D144" w14:textId="64E15017" w:rsidR="006B6471" w:rsidRPr="004C4DBB" w:rsidRDefault="006B6471" w:rsidP="004734D9">
      <w:pPr>
        <w:pStyle w:val="NoSpacing"/>
        <w:rPr>
          <w:rFonts w:asciiTheme="minorHAnsi" w:hAnsiTheme="minorHAnsi" w:cstheme="minorHAnsi"/>
        </w:rPr>
      </w:pPr>
      <w:r w:rsidRPr="004C4DBB">
        <w:rPr>
          <w:rFonts w:asciiTheme="minorHAnsi" w:hAnsiTheme="minorHAnsi" w:cstheme="minorHAnsi"/>
        </w:rPr>
        <w:t>Henry gave an update on PS research on the Platte. UNL/NGPC crews began working at the confluence mid-March. To date</w:t>
      </w:r>
      <w:r w:rsidR="005E45DD" w:rsidRPr="004C4DBB">
        <w:rPr>
          <w:rFonts w:asciiTheme="minorHAnsi" w:hAnsiTheme="minorHAnsi" w:cstheme="minorHAnsi"/>
        </w:rPr>
        <w:t xml:space="preserve"> UNL crews have caught and tagged 9 </w:t>
      </w:r>
      <w:proofErr w:type="spellStart"/>
      <w:r w:rsidR="005E45DD" w:rsidRPr="004C4DBB">
        <w:rPr>
          <w:rFonts w:asciiTheme="minorHAnsi" w:hAnsiTheme="minorHAnsi" w:cstheme="minorHAnsi"/>
        </w:rPr>
        <w:t>pallids</w:t>
      </w:r>
      <w:proofErr w:type="spellEnd"/>
      <w:r w:rsidR="005E45DD" w:rsidRPr="004C4DBB">
        <w:rPr>
          <w:rFonts w:asciiTheme="minorHAnsi" w:hAnsiTheme="minorHAnsi" w:cstheme="minorHAnsi"/>
        </w:rPr>
        <w:t xml:space="preserve">; 5 juveniles, 2 adult females, and 2 adult males. </w:t>
      </w:r>
      <w:r w:rsidR="006651F2" w:rsidRPr="004C4DBB">
        <w:rPr>
          <w:rFonts w:asciiTheme="minorHAnsi" w:hAnsiTheme="minorHAnsi" w:cstheme="minorHAnsi"/>
        </w:rPr>
        <w:t xml:space="preserve">One adult male may potentially be a wild caught individual. Others are hatchery or previously caught fish. </w:t>
      </w:r>
      <w:r w:rsidR="005E45DD" w:rsidRPr="004C4DBB">
        <w:rPr>
          <w:rFonts w:asciiTheme="minorHAnsi" w:hAnsiTheme="minorHAnsi" w:cstheme="minorHAnsi"/>
        </w:rPr>
        <w:t>An additional potentially reproductive female was handed off from NGPC as it entered the Platte at the beginning of the season. So far 9 passive telemetry stations have been installed from the Elkhorn down to the confluence. The crews are struggling with and troubleshooting problems caused by shifting sand and low water levels that have impeded passive receiver station installations. Active tracking will ramp up as temperatures increase. UNL/SIU/PRRIP are working on a data sharing agreement to facilitate and formalize transfer of pallid information between the Missouri and Platte programs.</w:t>
      </w:r>
      <w:r w:rsidR="006651F2" w:rsidRPr="004C4DBB">
        <w:rPr>
          <w:rFonts w:asciiTheme="minorHAnsi" w:hAnsiTheme="minorHAnsi" w:cstheme="minorHAnsi"/>
        </w:rPr>
        <w:t xml:space="preserve"> SIU has finished PS linkage map and is working on selecting best SNP markers for separating </w:t>
      </w:r>
      <w:proofErr w:type="spellStart"/>
      <w:r w:rsidR="006651F2" w:rsidRPr="004C4DBB">
        <w:rPr>
          <w:rFonts w:asciiTheme="minorHAnsi" w:hAnsiTheme="minorHAnsi" w:cstheme="minorHAnsi"/>
        </w:rPr>
        <w:t>pallids</w:t>
      </w:r>
      <w:proofErr w:type="spellEnd"/>
      <w:r w:rsidR="006651F2" w:rsidRPr="004C4DBB">
        <w:rPr>
          <w:rFonts w:asciiTheme="minorHAnsi" w:hAnsiTheme="minorHAnsi" w:cstheme="minorHAnsi"/>
        </w:rPr>
        <w:t xml:space="preserve"> from hybrids and shovelnose. Once markers are chosen, GT-s</w:t>
      </w:r>
      <w:r w:rsidR="007C3FE1" w:rsidRPr="004C4DBB">
        <w:rPr>
          <w:rFonts w:asciiTheme="minorHAnsi" w:hAnsiTheme="minorHAnsi" w:cstheme="minorHAnsi"/>
        </w:rPr>
        <w:t>eq</w:t>
      </w:r>
      <w:r w:rsidR="006651F2" w:rsidRPr="004C4DBB">
        <w:rPr>
          <w:rFonts w:asciiTheme="minorHAnsi" w:hAnsiTheme="minorHAnsi" w:cstheme="minorHAnsi"/>
        </w:rPr>
        <w:t xml:space="preserve"> consultant will design primers, troubleshoot GT-se</w:t>
      </w:r>
      <w:r w:rsidR="007C3FE1" w:rsidRPr="004C4DBB">
        <w:rPr>
          <w:rFonts w:asciiTheme="minorHAnsi" w:hAnsiTheme="minorHAnsi" w:cstheme="minorHAnsi"/>
        </w:rPr>
        <w:t>q</w:t>
      </w:r>
      <w:r w:rsidR="006651F2" w:rsidRPr="004C4DBB">
        <w:rPr>
          <w:rFonts w:asciiTheme="minorHAnsi" w:hAnsiTheme="minorHAnsi" w:cstheme="minorHAnsi"/>
        </w:rPr>
        <w:t xml:space="preserve"> specific process for these markers, and validate process using 96 samples previously genotyped with SNPs.</w:t>
      </w:r>
    </w:p>
    <w:p w14:paraId="340B7C27" w14:textId="37A6B5B1" w:rsidR="006651F2" w:rsidRPr="004C4DBB" w:rsidRDefault="006651F2" w:rsidP="004734D9">
      <w:pPr>
        <w:pStyle w:val="NoSpacing"/>
        <w:rPr>
          <w:rFonts w:asciiTheme="minorHAnsi" w:hAnsiTheme="minorHAnsi" w:cstheme="minorHAnsi"/>
        </w:rPr>
      </w:pPr>
    </w:p>
    <w:p w14:paraId="119512C2" w14:textId="61246506" w:rsidR="006651F2" w:rsidRPr="004C4DBB" w:rsidRDefault="006651F2" w:rsidP="004734D9">
      <w:pPr>
        <w:pStyle w:val="NoSpacing"/>
        <w:rPr>
          <w:rFonts w:asciiTheme="minorHAnsi" w:hAnsiTheme="minorHAnsi" w:cstheme="minorHAnsi"/>
        </w:rPr>
      </w:pPr>
      <w:proofErr w:type="spellStart"/>
      <w:r w:rsidRPr="004C4DBB">
        <w:rPr>
          <w:rFonts w:asciiTheme="minorHAnsi" w:hAnsiTheme="minorHAnsi" w:cstheme="minorHAnsi"/>
        </w:rPr>
        <w:t>Jenniges</w:t>
      </w:r>
      <w:proofErr w:type="spellEnd"/>
      <w:r w:rsidRPr="004C4DBB">
        <w:rPr>
          <w:rFonts w:asciiTheme="minorHAnsi" w:hAnsiTheme="minorHAnsi" w:cstheme="minorHAnsi"/>
        </w:rPr>
        <w:t xml:space="preserve"> asked if the hatchery </w:t>
      </w:r>
      <w:r w:rsidR="007C3FE1" w:rsidRPr="004C4DBB">
        <w:rPr>
          <w:rFonts w:asciiTheme="minorHAnsi" w:hAnsiTheme="minorHAnsi" w:cstheme="minorHAnsi"/>
        </w:rPr>
        <w:t xml:space="preserve">fish were released in the Platte or at the confluence. Henry said she does not have that information for the specific fish caught, but stocking has typically been done at the confluence. </w:t>
      </w:r>
    </w:p>
    <w:p w14:paraId="4C4484CD" w14:textId="7BA77C58" w:rsidR="007C3FE1" w:rsidRPr="004C4DBB" w:rsidRDefault="007C3FE1" w:rsidP="004734D9">
      <w:pPr>
        <w:pStyle w:val="NoSpacing"/>
        <w:rPr>
          <w:rFonts w:asciiTheme="minorHAnsi" w:hAnsiTheme="minorHAnsi" w:cstheme="minorHAnsi"/>
        </w:rPr>
      </w:pPr>
    </w:p>
    <w:p w14:paraId="635A2DEF" w14:textId="4D0CDBD2" w:rsidR="007C3FE1" w:rsidRPr="004C4DBB" w:rsidRDefault="007C3FE1" w:rsidP="004734D9">
      <w:pPr>
        <w:pStyle w:val="NoSpacing"/>
        <w:rPr>
          <w:rFonts w:asciiTheme="minorHAnsi" w:hAnsiTheme="minorHAnsi" w:cstheme="minorHAnsi"/>
        </w:rPr>
      </w:pPr>
      <w:proofErr w:type="spellStart"/>
      <w:r w:rsidRPr="004C4DBB">
        <w:rPr>
          <w:rFonts w:asciiTheme="minorHAnsi" w:hAnsiTheme="minorHAnsi" w:cstheme="minorHAnsi"/>
        </w:rPr>
        <w:lastRenderedPageBreak/>
        <w:t>Rabbe</w:t>
      </w:r>
      <w:proofErr w:type="spellEnd"/>
      <w:r w:rsidRPr="004C4DBB">
        <w:rPr>
          <w:rFonts w:asciiTheme="minorHAnsi" w:hAnsiTheme="minorHAnsi" w:cstheme="minorHAnsi"/>
        </w:rPr>
        <w:t xml:space="preserve"> asked about genetic sampling of the wild caught male. Henry said all fish captured have been sampled for genetic analys</w:t>
      </w:r>
      <w:r w:rsidR="00075E2D">
        <w:rPr>
          <w:rFonts w:asciiTheme="minorHAnsi" w:hAnsiTheme="minorHAnsi" w:cstheme="minorHAnsi"/>
        </w:rPr>
        <w:t>e</w:t>
      </w:r>
      <w:r w:rsidRPr="004C4DBB">
        <w:rPr>
          <w:rFonts w:asciiTheme="minorHAnsi" w:hAnsiTheme="minorHAnsi" w:cstheme="minorHAnsi"/>
        </w:rPr>
        <w:t xml:space="preserve">s, but that male should be a priority. For this year </w:t>
      </w:r>
      <w:r w:rsidR="00075E2D">
        <w:rPr>
          <w:rFonts w:asciiTheme="minorHAnsi" w:hAnsiTheme="minorHAnsi" w:cstheme="minorHAnsi"/>
        </w:rPr>
        <w:t xml:space="preserve">we </w:t>
      </w:r>
      <w:r w:rsidRPr="004C4DBB">
        <w:rPr>
          <w:rFonts w:asciiTheme="minorHAnsi" w:hAnsiTheme="minorHAnsi" w:cstheme="minorHAnsi"/>
        </w:rPr>
        <w:t>will need to rely on the older method for genotyping, until get the GT-seq process up and running. No samples have been sent to SIU yet</w:t>
      </w:r>
      <w:r w:rsidR="00AE354B" w:rsidRPr="004C4DBB">
        <w:rPr>
          <w:rFonts w:asciiTheme="minorHAnsi" w:hAnsiTheme="minorHAnsi" w:cstheme="minorHAnsi"/>
        </w:rPr>
        <w:t>.</w:t>
      </w:r>
    </w:p>
    <w:p w14:paraId="4A3574BA" w14:textId="11E3830B" w:rsidR="006B6471" w:rsidRPr="004C4DBB" w:rsidRDefault="006B6471" w:rsidP="004734D9">
      <w:pPr>
        <w:pStyle w:val="NoSpacing"/>
        <w:rPr>
          <w:rFonts w:asciiTheme="minorHAnsi" w:hAnsiTheme="minorHAnsi" w:cstheme="minorHAnsi"/>
        </w:rPr>
      </w:pPr>
    </w:p>
    <w:p w14:paraId="443FD919" w14:textId="77777777" w:rsidR="00961A77" w:rsidRPr="004C4DBB" w:rsidRDefault="00961A77" w:rsidP="004734D9">
      <w:pPr>
        <w:pStyle w:val="NoSpacing"/>
        <w:rPr>
          <w:rFonts w:asciiTheme="minorHAnsi" w:hAnsiTheme="minorHAnsi" w:cstheme="minorHAnsi"/>
          <w:b/>
          <w:bCs/>
          <w:u w:val="single"/>
        </w:rPr>
      </w:pPr>
      <w:r w:rsidRPr="004C4DBB">
        <w:rPr>
          <w:rFonts w:asciiTheme="minorHAnsi" w:hAnsiTheme="minorHAnsi" w:cstheme="minorHAnsi"/>
          <w:b/>
          <w:bCs/>
          <w:u w:val="single"/>
        </w:rPr>
        <w:t>GEOMORPHOLOGY AND VEGETATION</w:t>
      </w:r>
    </w:p>
    <w:p w14:paraId="07CA40A7" w14:textId="45BC7090" w:rsidR="00961A77" w:rsidRPr="004C4DBB" w:rsidRDefault="001104DF" w:rsidP="004734D9">
      <w:pPr>
        <w:pStyle w:val="NoSpacing"/>
        <w:rPr>
          <w:rFonts w:asciiTheme="minorHAnsi" w:hAnsiTheme="minorHAnsi" w:cstheme="minorHAnsi"/>
        </w:rPr>
      </w:pPr>
      <w:r w:rsidRPr="004C4DBB">
        <w:rPr>
          <w:rFonts w:asciiTheme="minorHAnsi" w:hAnsiTheme="minorHAnsi" w:cstheme="minorHAnsi"/>
        </w:rPr>
        <w:t xml:space="preserve">Henry presented a brief overview of the System-Scale Geomorphology and Vegetation Monitoring Report </w:t>
      </w:r>
      <w:r w:rsidR="00075E2D">
        <w:rPr>
          <w:rFonts w:asciiTheme="minorHAnsi" w:hAnsiTheme="minorHAnsi" w:cstheme="minorHAnsi"/>
        </w:rPr>
        <w:t xml:space="preserve">for </w:t>
      </w:r>
      <w:r w:rsidRPr="004C4DBB">
        <w:rPr>
          <w:rFonts w:asciiTheme="minorHAnsi" w:hAnsiTheme="minorHAnsi" w:cstheme="minorHAnsi"/>
        </w:rPr>
        <w:t>2017-2020</w:t>
      </w:r>
      <w:r w:rsidR="00075E2D">
        <w:rPr>
          <w:rFonts w:asciiTheme="minorHAnsi" w:hAnsiTheme="minorHAnsi" w:cstheme="minorHAnsi"/>
        </w:rPr>
        <w:t>. She</w:t>
      </w:r>
      <w:r w:rsidRPr="004C4DBB">
        <w:rPr>
          <w:rFonts w:asciiTheme="minorHAnsi" w:hAnsiTheme="minorHAnsi" w:cstheme="minorHAnsi"/>
        </w:rPr>
        <w:t xml:space="preserve"> provid</w:t>
      </w:r>
      <w:r w:rsidR="00075E2D">
        <w:rPr>
          <w:rFonts w:asciiTheme="minorHAnsi" w:hAnsiTheme="minorHAnsi" w:cstheme="minorHAnsi"/>
        </w:rPr>
        <w:t>ed</w:t>
      </w:r>
      <w:r w:rsidRPr="004C4DBB">
        <w:rPr>
          <w:rFonts w:asciiTheme="minorHAnsi" w:hAnsiTheme="minorHAnsi" w:cstheme="minorHAnsi"/>
        </w:rPr>
        <w:t xml:space="preserve"> an introduction to the report format and purpose for the report, including its role in summarizing on-channel management actions and quantifying channel response in terms of geomorphology and vegetation. Information provided in this report will be utilized during formal evaluations of germination suppression performance, Phragmites management, and to evaluate changes in WC habitat availability over time. </w:t>
      </w:r>
    </w:p>
    <w:p w14:paraId="3BF7EDAF" w14:textId="711B1F04" w:rsidR="001104DF" w:rsidRPr="004C4DBB" w:rsidRDefault="001104DF" w:rsidP="004734D9">
      <w:pPr>
        <w:pStyle w:val="NoSpacing"/>
        <w:rPr>
          <w:rFonts w:asciiTheme="minorHAnsi" w:hAnsiTheme="minorHAnsi" w:cstheme="minorHAnsi"/>
        </w:rPr>
      </w:pPr>
    </w:p>
    <w:p w14:paraId="3881C295" w14:textId="72C2AB39" w:rsidR="003B6D7C" w:rsidRPr="004C4DBB" w:rsidRDefault="003B6D7C" w:rsidP="004734D9">
      <w:pPr>
        <w:pStyle w:val="NoSpacing"/>
        <w:rPr>
          <w:rFonts w:asciiTheme="minorHAnsi" w:hAnsiTheme="minorHAnsi" w:cstheme="minorHAnsi"/>
        </w:rPr>
      </w:pPr>
      <w:r w:rsidRPr="004C4DBB">
        <w:rPr>
          <w:rFonts w:asciiTheme="minorHAnsi" w:hAnsiTheme="minorHAnsi" w:cstheme="minorHAnsi"/>
        </w:rPr>
        <w:t xml:space="preserve">Zorn asked whether the </w:t>
      </w:r>
      <w:r w:rsidR="00075E2D">
        <w:rPr>
          <w:rFonts w:asciiTheme="minorHAnsi" w:hAnsiTheme="minorHAnsi" w:cstheme="minorHAnsi"/>
        </w:rPr>
        <w:t>data presented</w:t>
      </w:r>
      <w:r w:rsidRPr="004C4DBB">
        <w:rPr>
          <w:rFonts w:asciiTheme="minorHAnsi" w:hAnsiTheme="minorHAnsi" w:cstheme="minorHAnsi"/>
        </w:rPr>
        <w:t xml:space="preserve"> on sediment volume change were averages over the entire Associated Habitat Reach. Farnsworth said they are an average from Overton downstream. Farnsworth pointed out that net sediment balance remained non-significantly different from zero over 2017-2020 with error bar</w:t>
      </w:r>
      <w:r w:rsidR="003A2032" w:rsidRPr="004C4DBB">
        <w:rPr>
          <w:rFonts w:asciiTheme="minorHAnsi" w:hAnsiTheme="minorHAnsi" w:cstheme="minorHAnsi"/>
        </w:rPr>
        <w:t xml:space="preserve">s crossing zero each year. </w:t>
      </w:r>
      <w:r w:rsidRPr="004C4DBB">
        <w:rPr>
          <w:rFonts w:asciiTheme="minorHAnsi" w:hAnsiTheme="minorHAnsi" w:cstheme="minorHAnsi"/>
        </w:rPr>
        <w:t xml:space="preserve">Farnsworth added that this figure demonstrates a change made according to ISAC recommendation to exclude lateral erosion from the net volume change calculation since it does not apply to bed lowering or incision. </w:t>
      </w:r>
    </w:p>
    <w:p w14:paraId="3904A1B2" w14:textId="71EDAA95" w:rsidR="001104DF" w:rsidRPr="004C4DBB" w:rsidRDefault="001104DF" w:rsidP="004734D9">
      <w:pPr>
        <w:pStyle w:val="NoSpacing"/>
        <w:rPr>
          <w:rFonts w:asciiTheme="minorHAnsi" w:hAnsiTheme="minorHAnsi" w:cstheme="minorHAnsi"/>
        </w:rPr>
      </w:pPr>
    </w:p>
    <w:p w14:paraId="45B5FAE8" w14:textId="36084C69" w:rsidR="003A2032" w:rsidRPr="004C4DBB" w:rsidRDefault="003A2032" w:rsidP="004734D9">
      <w:pPr>
        <w:pStyle w:val="NoSpacing"/>
        <w:rPr>
          <w:rFonts w:asciiTheme="minorHAnsi" w:hAnsiTheme="minorHAnsi" w:cstheme="minorHAnsi"/>
        </w:rPr>
      </w:pPr>
      <w:r w:rsidRPr="004C4DBB">
        <w:rPr>
          <w:rFonts w:asciiTheme="minorHAnsi" w:hAnsiTheme="minorHAnsi" w:cstheme="minorHAnsi"/>
        </w:rPr>
        <w:t xml:space="preserve">Zorn asked about the plan </w:t>
      </w:r>
      <w:r w:rsidR="00A828C7" w:rsidRPr="004C4DBB">
        <w:rPr>
          <w:rFonts w:asciiTheme="minorHAnsi" w:hAnsiTheme="minorHAnsi" w:cstheme="minorHAnsi"/>
        </w:rPr>
        <w:t xml:space="preserve">for sediment augmentation </w:t>
      </w:r>
      <w:r w:rsidRPr="004C4DBB">
        <w:rPr>
          <w:rFonts w:asciiTheme="minorHAnsi" w:hAnsiTheme="minorHAnsi" w:cstheme="minorHAnsi"/>
        </w:rPr>
        <w:t xml:space="preserve">moving forward. Farnsworth said </w:t>
      </w:r>
      <w:r w:rsidR="00A828C7" w:rsidRPr="004C4DBB">
        <w:rPr>
          <w:rFonts w:asciiTheme="minorHAnsi" w:hAnsiTheme="minorHAnsi" w:cstheme="minorHAnsi"/>
        </w:rPr>
        <w:t xml:space="preserve">an evaluation of performance after 5 years of implementation is planned for 2022. </w:t>
      </w:r>
      <w:r w:rsidRPr="004C4DBB">
        <w:rPr>
          <w:rFonts w:asciiTheme="minorHAnsi" w:hAnsiTheme="minorHAnsi" w:cstheme="minorHAnsi"/>
        </w:rPr>
        <w:t>EDO new hire, Sarah Hinshaw, will work on a plan for evaluating the performance of sediment augmentation and come back to the TAC on this.</w:t>
      </w:r>
    </w:p>
    <w:p w14:paraId="46D33974" w14:textId="3050019D" w:rsidR="003A2032" w:rsidRPr="004C4DBB" w:rsidRDefault="003A2032" w:rsidP="004734D9">
      <w:pPr>
        <w:pStyle w:val="NoSpacing"/>
        <w:rPr>
          <w:rFonts w:asciiTheme="minorHAnsi" w:hAnsiTheme="minorHAnsi" w:cstheme="minorHAnsi"/>
        </w:rPr>
      </w:pPr>
    </w:p>
    <w:p w14:paraId="761F7887" w14:textId="70301607" w:rsidR="00F571DD" w:rsidRPr="004C4DBB" w:rsidRDefault="003A2032" w:rsidP="004734D9">
      <w:pPr>
        <w:pStyle w:val="NoSpacing"/>
        <w:rPr>
          <w:rFonts w:asciiTheme="minorHAnsi" w:hAnsiTheme="minorHAnsi" w:cstheme="minorHAnsi"/>
        </w:rPr>
      </w:pPr>
      <w:proofErr w:type="spellStart"/>
      <w:r w:rsidRPr="004C4DBB">
        <w:rPr>
          <w:rFonts w:asciiTheme="minorHAnsi" w:hAnsiTheme="minorHAnsi" w:cstheme="minorHAnsi"/>
        </w:rPr>
        <w:t>Rabbe</w:t>
      </w:r>
      <w:proofErr w:type="spellEnd"/>
      <w:r w:rsidRPr="004C4DBB">
        <w:rPr>
          <w:rFonts w:asciiTheme="minorHAnsi" w:hAnsiTheme="minorHAnsi" w:cstheme="minorHAnsi"/>
        </w:rPr>
        <w:t xml:space="preserve"> asked about the time lag for using the information in this report to help make annual EA release decisions. Farnsworth pointed out that flights are </w:t>
      </w:r>
      <w:r w:rsidR="00662777">
        <w:rPr>
          <w:rFonts w:asciiTheme="minorHAnsi" w:hAnsiTheme="minorHAnsi" w:cstheme="minorHAnsi"/>
        </w:rPr>
        <w:t>flown</w:t>
      </w:r>
      <w:r w:rsidRPr="004C4DBB">
        <w:rPr>
          <w:rFonts w:asciiTheme="minorHAnsi" w:hAnsiTheme="minorHAnsi" w:cstheme="minorHAnsi"/>
        </w:rPr>
        <w:t xml:space="preserve"> in November. LiDAR data are available in March or April the following year. From there all the analys</w:t>
      </w:r>
      <w:r w:rsidR="00662777">
        <w:rPr>
          <w:rFonts w:asciiTheme="minorHAnsi" w:hAnsiTheme="minorHAnsi" w:cstheme="minorHAnsi"/>
        </w:rPr>
        <w:t>e</w:t>
      </w:r>
      <w:r w:rsidRPr="004C4DBB">
        <w:rPr>
          <w:rFonts w:asciiTheme="minorHAnsi" w:hAnsiTheme="minorHAnsi" w:cstheme="minorHAnsi"/>
        </w:rPr>
        <w:t>s that go into the report still need to be done. So, there will be a year lag</w:t>
      </w:r>
      <w:r w:rsidR="00F571DD" w:rsidRPr="004C4DBB">
        <w:rPr>
          <w:rFonts w:asciiTheme="minorHAnsi" w:hAnsiTheme="minorHAnsi" w:cstheme="minorHAnsi"/>
        </w:rPr>
        <w:t>. Imagery is available earlier, so maybe the EDO could do some kind of a rough</w:t>
      </w:r>
      <w:r w:rsidR="00662777">
        <w:rPr>
          <w:rFonts w:asciiTheme="minorHAnsi" w:hAnsiTheme="minorHAnsi" w:cstheme="minorHAnsi"/>
        </w:rPr>
        <w:t>-</w:t>
      </w:r>
      <w:r w:rsidR="00F571DD" w:rsidRPr="004C4DBB">
        <w:rPr>
          <w:rFonts w:asciiTheme="minorHAnsi" w:hAnsiTheme="minorHAnsi" w:cstheme="minorHAnsi"/>
        </w:rPr>
        <w:t xml:space="preserve">cut overlap of a 2-D hydraulic model over the imagery to provide rough guidance on germination suppression implementation. </w:t>
      </w:r>
      <w:proofErr w:type="spellStart"/>
      <w:r w:rsidR="00F571DD" w:rsidRPr="004C4DBB">
        <w:rPr>
          <w:rFonts w:asciiTheme="minorHAnsi" w:hAnsiTheme="minorHAnsi" w:cstheme="minorHAnsi"/>
        </w:rPr>
        <w:t>Rabbe</w:t>
      </w:r>
      <w:proofErr w:type="spellEnd"/>
      <w:r w:rsidR="00F571DD" w:rsidRPr="004C4DBB">
        <w:rPr>
          <w:rFonts w:asciiTheme="minorHAnsi" w:hAnsiTheme="minorHAnsi" w:cstheme="minorHAnsi"/>
        </w:rPr>
        <w:t xml:space="preserve"> </w:t>
      </w:r>
      <w:r w:rsidR="00A828C7" w:rsidRPr="004C4DBB">
        <w:rPr>
          <w:rFonts w:asciiTheme="minorHAnsi" w:hAnsiTheme="minorHAnsi" w:cstheme="minorHAnsi"/>
        </w:rPr>
        <w:t>noticed a shift to a greater proportion of vegetation at 2-6 ft in height compared to previous years</w:t>
      </w:r>
      <w:r w:rsidR="00F571DD" w:rsidRPr="004C4DBB">
        <w:rPr>
          <w:rFonts w:asciiTheme="minorHAnsi" w:hAnsiTheme="minorHAnsi" w:cstheme="minorHAnsi"/>
        </w:rPr>
        <w:t xml:space="preserve">. Farnsworth said these remote sensing tools will also be used to evaluate </w:t>
      </w:r>
      <w:proofErr w:type="spellStart"/>
      <w:r w:rsidR="00F571DD" w:rsidRPr="004C4DBB">
        <w:rPr>
          <w:rFonts w:asciiTheme="minorHAnsi" w:hAnsiTheme="minorHAnsi" w:cstheme="minorHAnsi"/>
        </w:rPr>
        <w:t>Phrag</w:t>
      </w:r>
      <w:proofErr w:type="spellEnd"/>
      <w:r w:rsidR="00F571DD" w:rsidRPr="004C4DBB">
        <w:rPr>
          <w:rFonts w:asciiTheme="minorHAnsi" w:hAnsiTheme="minorHAnsi" w:cstheme="minorHAnsi"/>
        </w:rPr>
        <w:t xml:space="preserve"> expansion.</w:t>
      </w:r>
    </w:p>
    <w:p w14:paraId="165E98C2" w14:textId="4616F509" w:rsidR="00F571DD" w:rsidRPr="004C4DBB" w:rsidRDefault="00F571DD" w:rsidP="004734D9">
      <w:pPr>
        <w:pStyle w:val="NoSpacing"/>
        <w:rPr>
          <w:rFonts w:asciiTheme="minorHAnsi" w:hAnsiTheme="minorHAnsi" w:cstheme="minorHAnsi"/>
        </w:rPr>
      </w:pPr>
    </w:p>
    <w:p w14:paraId="79C33AB3" w14:textId="3FE5E137" w:rsidR="00F571DD" w:rsidRPr="004C4DBB" w:rsidRDefault="00F571DD" w:rsidP="004734D9">
      <w:pPr>
        <w:pStyle w:val="NoSpacing"/>
        <w:rPr>
          <w:rFonts w:asciiTheme="minorHAnsi" w:hAnsiTheme="minorHAnsi" w:cstheme="minorHAnsi"/>
        </w:rPr>
      </w:pPr>
      <w:proofErr w:type="spellStart"/>
      <w:r w:rsidRPr="004C4DBB">
        <w:rPr>
          <w:rFonts w:asciiTheme="minorHAnsi" w:hAnsiTheme="minorHAnsi" w:cstheme="minorHAnsi"/>
        </w:rPr>
        <w:t>Rabbe</w:t>
      </w:r>
      <w:proofErr w:type="spellEnd"/>
      <w:r w:rsidRPr="004C4DBB">
        <w:rPr>
          <w:rFonts w:asciiTheme="minorHAnsi" w:hAnsiTheme="minorHAnsi" w:cstheme="minorHAnsi"/>
        </w:rPr>
        <w:t xml:space="preserve"> asked how the error for these remote sensing methods compares to that of previous analyses. Farnsworth said that the older field transect based methods </w:t>
      </w:r>
      <w:r w:rsidR="00A828C7" w:rsidRPr="004C4DBB">
        <w:rPr>
          <w:rFonts w:asciiTheme="minorHAnsi" w:hAnsiTheme="minorHAnsi" w:cstheme="minorHAnsi"/>
        </w:rPr>
        <w:t xml:space="preserve">collected a lot of geomorphological information for </w:t>
      </w:r>
      <w:r w:rsidR="00662777" w:rsidRPr="004C4DBB">
        <w:rPr>
          <w:rFonts w:asciiTheme="minorHAnsi" w:hAnsiTheme="minorHAnsi" w:cstheme="minorHAnsi"/>
        </w:rPr>
        <w:t>transects but</w:t>
      </w:r>
      <w:r w:rsidR="00743A34" w:rsidRPr="004C4DBB">
        <w:rPr>
          <w:rFonts w:asciiTheme="minorHAnsi" w:hAnsiTheme="minorHAnsi" w:cstheme="minorHAnsi"/>
        </w:rPr>
        <w:t xml:space="preserve"> </w:t>
      </w:r>
      <w:r w:rsidRPr="004C4DBB">
        <w:rPr>
          <w:rFonts w:asciiTheme="minorHAnsi" w:hAnsiTheme="minorHAnsi" w:cstheme="minorHAnsi"/>
        </w:rPr>
        <w:t>had much larger error around change estimates</w:t>
      </w:r>
      <w:r w:rsidR="00743A34" w:rsidRPr="004C4DBB">
        <w:rPr>
          <w:rFonts w:asciiTheme="minorHAnsi" w:hAnsiTheme="minorHAnsi" w:cstheme="minorHAnsi"/>
        </w:rPr>
        <w:t xml:space="preserve"> without 2-D modeling</w:t>
      </w:r>
      <w:r w:rsidRPr="004C4DBB">
        <w:rPr>
          <w:rFonts w:asciiTheme="minorHAnsi" w:hAnsiTheme="minorHAnsi" w:cstheme="minorHAnsi"/>
        </w:rPr>
        <w:t>. This is why the ISAC pushed for remote sensing</w:t>
      </w:r>
      <w:r w:rsidR="00BD7886" w:rsidRPr="004C4DBB">
        <w:rPr>
          <w:rFonts w:asciiTheme="minorHAnsi" w:hAnsiTheme="minorHAnsi" w:cstheme="minorHAnsi"/>
        </w:rPr>
        <w:t xml:space="preserve">. LiDAR is very </w:t>
      </w:r>
      <w:r w:rsidR="00662777" w:rsidRPr="004C4DBB">
        <w:rPr>
          <w:rFonts w:asciiTheme="minorHAnsi" w:hAnsiTheme="minorHAnsi" w:cstheme="minorHAnsi"/>
        </w:rPr>
        <w:t>precise but</w:t>
      </w:r>
      <w:r w:rsidR="00BD7886" w:rsidRPr="004C4DBB">
        <w:rPr>
          <w:rFonts w:asciiTheme="minorHAnsi" w:hAnsiTheme="minorHAnsi" w:cstheme="minorHAnsi"/>
        </w:rPr>
        <w:t xml:space="preserve"> can have systematic error that can be problematic. Current thought is that we work to eliminate as much systematic error as possible. Once that is done, </w:t>
      </w:r>
      <w:r w:rsidR="00743A34" w:rsidRPr="004C4DBB">
        <w:rPr>
          <w:rFonts w:asciiTheme="minorHAnsi" w:hAnsiTheme="minorHAnsi" w:cstheme="minorHAnsi"/>
        </w:rPr>
        <w:t xml:space="preserve">we apply a methodology that is different from the current thresholding we are using. More recent work suggests we </w:t>
      </w:r>
      <w:r w:rsidR="00BD7886" w:rsidRPr="004C4DBB">
        <w:rPr>
          <w:rFonts w:asciiTheme="minorHAnsi" w:hAnsiTheme="minorHAnsi" w:cstheme="minorHAnsi"/>
        </w:rPr>
        <w:t xml:space="preserve">do not need to eliminate large amounts of data based upon error thresholds. </w:t>
      </w:r>
      <w:proofErr w:type="spellStart"/>
      <w:r w:rsidR="00BD7886" w:rsidRPr="004C4DBB">
        <w:rPr>
          <w:rFonts w:asciiTheme="minorHAnsi" w:hAnsiTheme="minorHAnsi" w:cstheme="minorHAnsi"/>
        </w:rPr>
        <w:t>Rabbe</w:t>
      </w:r>
      <w:proofErr w:type="spellEnd"/>
      <w:r w:rsidR="00BD7886" w:rsidRPr="004C4DBB">
        <w:rPr>
          <w:rFonts w:asciiTheme="minorHAnsi" w:hAnsiTheme="minorHAnsi" w:cstheme="minorHAnsi"/>
        </w:rPr>
        <w:t xml:space="preserve"> asked about the potential for peer-reviewed publication. Farnsworth said that is being considered. Being at the bleeding edge of science there are not a lot of folks in the field with the expertise to review</w:t>
      </w:r>
      <w:r w:rsidR="00B93757" w:rsidRPr="004C4DBB">
        <w:rPr>
          <w:rFonts w:asciiTheme="minorHAnsi" w:hAnsiTheme="minorHAnsi" w:cstheme="minorHAnsi"/>
        </w:rPr>
        <w:t>. Our scale of analysis is much larger than any other work being done in the field. We would look for the few in the field with whom we could collaborate/review to get the best of both worlds.</w:t>
      </w:r>
    </w:p>
    <w:p w14:paraId="24A00062" w14:textId="77777777" w:rsidR="001104DF" w:rsidRPr="004C4DBB" w:rsidRDefault="001104DF" w:rsidP="004734D9">
      <w:pPr>
        <w:pStyle w:val="NoSpacing"/>
        <w:rPr>
          <w:rFonts w:asciiTheme="minorHAnsi" w:hAnsiTheme="minorHAnsi" w:cstheme="minorHAnsi"/>
        </w:rPr>
      </w:pPr>
    </w:p>
    <w:p w14:paraId="4AABEA38" w14:textId="220D8FC3" w:rsidR="006836CF" w:rsidRPr="004C4DBB" w:rsidRDefault="00D62290" w:rsidP="004734D9">
      <w:pPr>
        <w:pStyle w:val="NoSpacing"/>
        <w:rPr>
          <w:rFonts w:asciiTheme="minorHAnsi" w:hAnsiTheme="minorHAnsi" w:cstheme="minorHAnsi"/>
        </w:rPr>
      </w:pPr>
      <w:r w:rsidRPr="004C4DBB">
        <w:rPr>
          <w:rFonts w:asciiTheme="minorHAnsi" w:hAnsiTheme="minorHAnsi" w:cstheme="minorHAnsi"/>
        </w:rPr>
        <w:t xml:space="preserve">EDO Document: </w:t>
      </w:r>
      <w:hyperlink r:id="rId11" w:history="1">
        <w:r w:rsidRPr="004C4DBB">
          <w:rPr>
            <w:rStyle w:val="Hyperlink"/>
            <w:rFonts w:asciiTheme="minorHAnsi" w:hAnsiTheme="minorHAnsi" w:cstheme="minorHAnsi"/>
          </w:rPr>
          <w:t>05_Geomorph Veg Monitoring Report</w:t>
        </w:r>
      </w:hyperlink>
    </w:p>
    <w:p w14:paraId="2C21B025" w14:textId="4A6D852F" w:rsidR="00D62290" w:rsidRPr="004C4DBB" w:rsidRDefault="00D62290" w:rsidP="004734D9">
      <w:pPr>
        <w:pStyle w:val="NoSpacing"/>
        <w:rPr>
          <w:rFonts w:asciiTheme="minorHAnsi" w:hAnsiTheme="minorHAnsi" w:cstheme="minorHAnsi"/>
        </w:rPr>
      </w:pPr>
      <w:r w:rsidRPr="004C4DBB">
        <w:rPr>
          <w:rFonts w:asciiTheme="minorHAnsi" w:hAnsiTheme="minorHAnsi" w:cstheme="minorHAnsi"/>
        </w:rPr>
        <w:t xml:space="preserve">EDO Document: </w:t>
      </w:r>
      <w:hyperlink r:id="rId12" w:history="1">
        <w:r w:rsidRPr="004C4DBB">
          <w:rPr>
            <w:rStyle w:val="Hyperlink"/>
            <w:rFonts w:asciiTheme="minorHAnsi" w:hAnsiTheme="minorHAnsi" w:cstheme="minorHAnsi"/>
          </w:rPr>
          <w:t>06_Geomorph Veg Monitoring Report Appendix</w:t>
        </w:r>
      </w:hyperlink>
    </w:p>
    <w:p w14:paraId="0BA0C5CE" w14:textId="5FD06CA5" w:rsidR="00D62290" w:rsidRPr="004C4DBB" w:rsidRDefault="00D62290" w:rsidP="004734D9">
      <w:pPr>
        <w:pStyle w:val="NoSpacing"/>
        <w:rPr>
          <w:rFonts w:asciiTheme="minorHAnsi" w:hAnsiTheme="minorHAnsi" w:cstheme="minorHAnsi"/>
        </w:rPr>
      </w:pPr>
      <w:r w:rsidRPr="004C4DBB">
        <w:rPr>
          <w:rFonts w:asciiTheme="minorHAnsi" w:hAnsiTheme="minorHAnsi" w:cstheme="minorHAnsi"/>
        </w:rPr>
        <w:t xml:space="preserve">EDO Presentation: </w:t>
      </w:r>
      <w:hyperlink r:id="rId13" w:history="1">
        <w:r w:rsidRPr="004C4DBB">
          <w:rPr>
            <w:rStyle w:val="Hyperlink"/>
            <w:rFonts w:asciiTheme="minorHAnsi" w:hAnsiTheme="minorHAnsi" w:cstheme="minorHAnsi"/>
          </w:rPr>
          <w:t>07_Geomorph Veg Presentation</w:t>
        </w:r>
      </w:hyperlink>
    </w:p>
    <w:p w14:paraId="15D83316" w14:textId="77777777" w:rsidR="00D62290" w:rsidRPr="004C4DBB" w:rsidRDefault="00D62290" w:rsidP="004734D9">
      <w:pPr>
        <w:pStyle w:val="NoSpacing"/>
        <w:rPr>
          <w:rFonts w:asciiTheme="minorHAnsi" w:hAnsiTheme="minorHAnsi" w:cstheme="minorHAnsi"/>
          <w:i/>
          <w:iCs/>
        </w:rPr>
      </w:pPr>
    </w:p>
    <w:p w14:paraId="4765CD6B" w14:textId="07495CAF" w:rsidR="00961A77" w:rsidRPr="004C4DBB" w:rsidRDefault="00961A77" w:rsidP="004734D9">
      <w:pPr>
        <w:pStyle w:val="NoSpacing"/>
        <w:rPr>
          <w:rFonts w:asciiTheme="minorHAnsi" w:hAnsiTheme="minorHAnsi" w:cstheme="minorHAnsi"/>
          <w:i/>
          <w:iCs/>
        </w:rPr>
      </w:pPr>
      <w:r w:rsidRPr="004C4DBB">
        <w:rPr>
          <w:rFonts w:asciiTheme="minorHAnsi" w:hAnsiTheme="minorHAnsi" w:cstheme="minorHAnsi"/>
          <w:i/>
          <w:iCs/>
        </w:rPr>
        <w:t xml:space="preserve">Corrections </w:t>
      </w:r>
      <w:r w:rsidR="00AB711A" w:rsidRPr="004C4DBB">
        <w:rPr>
          <w:rFonts w:asciiTheme="minorHAnsi" w:hAnsiTheme="minorHAnsi" w:cstheme="minorHAnsi"/>
          <w:i/>
          <w:iCs/>
        </w:rPr>
        <w:t>to the report</w:t>
      </w:r>
      <w:r w:rsidRPr="004C4DBB">
        <w:rPr>
          <w:rFonts w:asciiTheme="minorHAnsi" w:hAnsiTheme="minorHAnsi" w:cstheme="minorHAnsi"/>
          <w:i/>
          <w:iCs/>
        </w:rPr>
        <w:t>:</w:t>
      </w:r>
    </w:p>
    <w:p w14:paraId="319BAABD" w14:textId="6E5ADD1B" w:rsidR="006836CF" w:rsidRPr="004C4DBB" w:rsidRDefault="006836CF" w:rsidP="004734D9">
      <w:pPr>
        <w:pStyle w:val="NoSpacing"/>
        <w:rPr>
          <w:rFonts w:asciiTheme="minorHAnsi" w:hAnsiTheme="minorHAnsi" w:cstheme="minorHAnsi"/>
        </w:rPr>
      </w:pPr>
      <w:r w:rsidRPr="004C4DBB">
        <w:rPr>
          <w:rFonts w:asciiTheme="minorHAnsi" w:hAnsiTheme="minorHAnsi" w:cstheme="minorHAnsi"/>
        </w:rPr>
        <w:t xml:space="preserve">Grammatical/typographical/formatting errors </w:t>
      </w:r>
      <w:r w:rsidR="00D62290" w:rsidRPr="004C4DBB">
        <w:rPr>
          <w:rFonts w:asciiTheme="minorHAnsi" w:hAnsiTheme="minorHAnsi" w:cstheme="minorHAnsi"/>
        </w:rPr>
        <w:t>were</w:t>
      </w:r>
      <w:r w:rsidRPr="004C4DBB">
        <w:rPr>
          <w:rFonts w:asciiTheme="minorHAnsi" w:hAnsiTheme="minorHAnsi" w:cstheme="minorHAnsi"/>
        </w:rPr>
        <w:t xml:space="preserve"> pointed out by </w:t>
      </w:r>
      <w:proofErr w:type="spellStart"/>
      <w:r w:rsidRPr="004C4DBB">
        <w:rPr>
          <w:rFonts w:asciiTheme="minorHAnsi" w:hAnsiTheme="minorHAnsi" w:cstheme="minorHAnsi"/>
        </w:rPr>
        <w:t>Esseks</w:t>
      </w:r>
      <w:proofErr w:type="spellEnd"/>
      <w:r w:rsidRPr="004C4DBB">
        <w:rPr>
          <w:rFonts w:asciiTheme="minorHAnsi" w:hAnsiTheme="minorHAnsi" w:cstheme="minorHAnsi"/>
        </w:rPr>
        <w:t xml:space="preserve"> via email</w:t>
      </w:r>
      <w:r w:rsidR="00AB711A" w:rsidRPr="004C4DBB">
        <w:rPr>
          <w:rFonts w:asciiTheme="minorHAnsi" w:hAnsiTheme="minorHAnsi" w:cstheme="minorHAnsi"/>
        </w:rPr>
        <w:t xml:space="preserve"> following the meeting. These corrections will be made by the EDO prior to forwarding the document for GC review</w:t>
      </w:r>
      <w:r w:rsidRPr="004C4DBB">
        <w:rPr>
          <w:rFonts w:asciiTheme="minorHAnsi" w:hAnsiTheme="minorHAnsi" w:cstheme="minorHAnsi"/>
        </w:rPr>
        <w:t>.</w:t>
      </w:r>
    </w:p>
    <w:p w14:paraId="03CE8456" w14:textId="302AB866" w:rsidR="00961A77" w:rsidRPr="004C4DBB" w:rsidRDefault="00961A77" w:rsidP="004734D9">
      <w:pPr>
        <w:pStyle w:val="NoSpacing"/>
        <w:rPr>
          <w:rFonts w:asciiTheme="minorHAnsi" w:hAnsiTheme="minorHAnsi" w:cstheme="minorHAnsi"/>
          <w:b/>
          <w:bCs/>
          <w:u w:val="single"/>
        </w:rPr>
      </w:pPr>
    </w:p>
    <w:p w14:paraId="71F0EFB5" w14:textId="2893E341" w:rsidR="00961A77" w:rsidRPr="004C4DBB" w:rsidRDefault="00961A77" w:rsidP="004734D9">
      <w:pPr>
        <w:pStyle w:val="NoSpacing"/>
        <w:rPr>
          <w:rFonts w:asciiTheme="minorHAnsi" w:hAnsiTheme="minorHAnsi" w:cstheme="minorHAnsi"/>
        </w:rPr>
      </w:pPr>
      <w:r w:rsidRPr="004C4DBB">
        <w:rPr>
          <w:rFonts w:asciiTheme="minorHAnsi" w:hAnsiTheme="minorHAnsi" w:cstheme="minorHAnsi"/>
          <w:color w:val="FF0000"/>
        </w:rPr>
        <w:t xml:space="preserve">TAC MOTION: </w:t>
      </w:r>
      <w:proofErr w:type="spellStart"/>
      <w:r w:rsidR="00B93757" w:rsidRPr="004C4DBB">
        <w:rPr>
          <w:rFonts w:asciiTheme="minorHAnsi" w:hAnsiTheme="minorHAnsi" w:cstheme="minorHAnsi"/>
          <w:i/>
          <w:iCs/>
        </w:rPr>
        <w:t>Rabbe</w:t>
      </w:r>
      <w:proofErr w:type="spellEnd"/>
      <w:r w:rsidRPr="004C4DBB">
        <w:rPr>
          <w:rFonts w:asciiTheme="minorHAnsi" w:hAnsiTheme="minorHAnsi" w:cstheme="minorHAnsi"/>
          <w:i/>
          <w:iCs/>
        </w:rPr>
        <w:t xml:space="preserve"> moved </w:t>
      </w:r>
      <w:r w:rsidR="00B93757" w:rsidRPr="004C4DBB">
        <w:rPr>
          <w:rFonts w:asciiTheme="minorHAnsi" w:hAnsiTheme="minorHAnsi" w:cstheme="minorHAnsi"/>
          <w:i/>
          <w:iCs/>
        </w:rPr>
        <w:t>and Zorn</w:t>
      </w:r>
      <w:r w:rsidRPr="004C4DBB">
        <w:rPr>
          <w:rFonts w:asciiTheme="minorHAnsi" w:hAnsiTheme="minorHAnsi" w:cstheme="minorHAnsi"/>
          <w:i/>
          <w:iCs/>
        </w:rPr>
        <w:t xml:space="preserve"> seconded to recommend the </w:t>
      </w:r>
      <w:r w:rsidR="00B93757" w:rsidRPr="004C4DBB">
        <w:rPr>
          <w:rFonts w:asciiTheme="minorHAnsi" w:hAnsiTheme="minorHAnsi" w:cstheme="minorHAnsi"/>
          <w:i/>
          <w:iCs/>
        </w:rPr>
        <w:t>System-Scale Geomorphology and Vegetation Monitoring Report</w:t>
      </w:r>
      <w:r w:rsidRPr="004C4DBB">
        <w:rPr>
          <w:rFonts w:asciiTheme="minorHAnsi" w:hAnsiTheme="minorHAnsi" w:cstheme="minorHAnsi"/>
          <w:i/>
          <w:iCs/>
        </w:rPr>
        <w:t xml:space="preserve"> be forwarded to the GC for review. </w:t>
      </w:r>
      <w:r w:rsidRPr="004C4DBB">
        <w:rPr>
          <w:rFonts w:asciiTheme="minorHAnsi" w:hAnsiTheme="minorHAnsi" w:cstheme="minorHAnsi"/>
          <w:u w:val="single"/>
        </w:rPr>
        <w:t>Motion approved.</w:t>
      </w:r>
    </w:p>
    <w:p w14:paraId="3145DB86" w14:textId="0021526F" w:rsidR="00961A77" w:rsidRPr="004C4DBB" w:rsidRDefault="00961A77" w:rsidP="004734D9">
      <w:pPr>
        <w:pStyle w:val="NoSpacing"/>
        <w:rPr>
          <w:rFonts w:asciiTheme="minorHAnsi" w:hAnsiTheme="minorHAnsi" w:cstheme="minorHAnsi"/>
          <w:b/>
          <w:bCs/>
          <w:u w:val="single"/>
        </w:rPr>
      </w:pPr>
    </w:p>
    <w:p w14:paraId="6027042D" w14:textId="6078726A" w:rsidR="00AE354B" w:rsidRPr="004C4DBB" w:rsidRDefault="00AE354B" w:rsidP="004734D9">
      <w:pPr>
        <w:pStyle w:val="NoSpacing"/>
        <w:rPr>
          <w:rFonts w:asciiTheme="minorHAnsi" w:hAnsiTheme="minorHAnsi" w:cstheme="minorHAnsi"/>
          <w:b/>
          <w:bCs/>
          <w:u w:val="single"/>
        </w:rPr>
      </w:pPr>
      <w:r w:rsidRPr="004C4DBB">
        <w:rPr>
          <w:rFonts w:asciiTheme="minorHAnsi" w:hAnsiTheme="minorHAnsi" w:cstheme="minorHAnsi"/>
          <w:b/>
          <w:bCs/>
          <w:u w:val="single"/>
        </w:rPr>
        <w:t>PHRAGMITES</w:t>
      </w:r>
    </w:p>
    <w:p w14:paraId="61491FDC" w14:textId="1FF90A23" w:rsidR="00A3701C" w:rsidRPr="004C4DBB" w:rsidRDefault="00694A21" w:rsidP="004734D9">
      <w:pPr>
        <w:pStyle w:val="NoSpacing"/>
        <w:rPr>
          <w:rFonts w:asciiTheme="minorHAnsi" w:hAnsiTheme="minorHAnsi" w:cstheme="minorHAnsi"/>
        </w:rPr>
      </w:pPr>
      <w:proofErr w:type="spellStart"/>
      <w:r w:rsidRPr="004C4DBB">
        <w:rPr>
          <w:rFonts w:asciiTheme="minorHAnsi" w:hAnsiTheme="minorHAnsi" w:cstheme="minorHAnsi"/>
        </w:rPr>
        <w:t>Volke</w:t>
      </w:r>
      <w:proofErr w:type="spellEnd"/>
      <w:r w:rsidRPr="004C4DBB">
        <w:rPr>
          <w:rFonts w:asciiTheme="minorHAnsi" w:hAnsiTheme="minorHAnsi" w:cstheme="minorHAnsi"/>
        </w:rPr>
        <w:t xml:space="preserve"> reviewed plans for a 2022 Phragmites field study for which control </w:t>
      </w:r>
      <w:r w:rsidR="00BD78E6">
        <w:rPr>
          <w:rFonts w:asciiTheme="minorHAnsi" w:hAnsiTheme="minorHAnsi" w:cstheme="minorHAnsi"/>
        </w:rPr>
        <w:t>site</w:t>
      </w:r>
      <w:r w:rsidR="00BD78E6" w:rsidRPr="004C4DBB">
        <w:rPr>
          <w:rFonts w:asciiTheme="minorHAnsi" w:hAnsiTheme="minorHAnsi" w:cstheme="minorHAnsi"/>
        </w:rPr>
        <w:t xml:space="preserve">s </w:t>
      </w:r>
      <w:r w:rsidRPr="004C4DBB">
        <w:rPr>
          <w:rFonts w:asciiTheme="minorHAnsi" w:hAnsiTheme="minorHAnsi" w:cstheme="minorHAnsi"/>
        </w:rPr>
        <w:t xml:space="preserve">without herbicide application (no spray zones) are necessary. </w:t>
      </w:r>
      <w:proofErr w:type="spellStart"/>
      <w:r w:rsidR="00A3701C" w:rsidRPr="004C4DBB">
        <w:rPr>
          <w:rFonts w:asciiTheme="minorHAnsi" w:hAnsiTheme="minorHAnsi" w:cstheme="minorHAnsi"/>
        </w:rPr>
        <w:t>Volke</w:t>
      </w:r>
      <w:proofErr w:type="spellEnd"/>
      <w:r w:rsidR="00A3701C" w:rsidRPr="004C4DBB">
        <w:rPr>
          <w:rFonts w:asciiTheme="minorHAnsi" w:hAnsiTheme="minorHAnsi" w:cstheme="minorHAnsi"/>
        </w:rPr>
        <w:t xml:space="preserve"> asked for</w:t>
      </w:r>
      <w:r w:rsidRPr="004C4DBB">
        <w:rPr>
          <w:rFonts w:asciiTheme="minorHAnsi" w:hAnsiTheme="minorHAnsi" w:cstheme="minorHAnsi"/>
        </w:rPr>
        <w:t xml:space="preserve"> TAC feedback on </w:t>
      </w:r>
      <w:r w:rsidR="00A3701C" w:rsidRPr="004C4DBB">
        <w:rPr>
          <w:rFonts w:asciiTheme="minorHAnsi" w:hAnsiTheme="minorHAnsi" w:cstheme="minorHAnsi"/>
        </w:rPr>
        <w:t>the exclusion of</w:t>
      </w:r>
      <w:r w:rsidRPr="004C4DBB">
        <w:rPr>
          <w:rFonts w:asciiTheme="minorHAnsi" w:hAnsiTheme="minorHAnsi" w:cstheme="minorHAnsi"/>
        </w:rPr>
        <w:t xml:space="preserve"> these control </w:t>
      </w:r>
      <w:r w:rsidR="006B716F">
        <w:rPr>
          <w:rFonts w:asciiTheme="minorHAnsi" w:hAnsiTheme="minorHAnsi" w:cstheme="minorHAnsi"/>
        </w:rPr>
        <w:t>site</w:t>
      </w:r>
      <w:r w:rsidR="006B716F" w:rsidRPr="004C4DBB">
        <w:rPr>
          <w:rFonts w:asciiTheme="minorHAnsi" w:hAnsiTheme="minorHAnsi" w:cstheme="minorHAnsi"/>
        </w:rPr>
        <w:t xml:space="preserve">s </w:t>
      </w:r>
      <w:r w:rsidRPr="004C4DBB">
        <w:rPr>
          <w:rFonts w:asciiTheme="minorHAnsi" w:hAnsiTheme="minorHAnsi" w:cstheme="minorHAnsi"/>
        </w:rPr>
        <w:t>from herbicide application and to hear TAC guidance on where to locate these no spray zones.</w:t>
      </w:r>
    </w:p>
    <w:p w14:paraId="47944957" w14:textId="77777777" w:rsidR="00A3701C" w:rsidRPr="004C4DBB" w:rsidRDefault="00A3701C" w:rsidP="004734D9">
      <w:pPr>
        <w:pStyle w:val="NoSpacing"/>
        <w:rPr>
          <w:rFonts w:asciiTheme="minorHAnsi" w:hAnsiTheme="minorHAnsi" w:cstheme="minorHAnsi"/>
        </w:rPr>
      </w:pPr>
    </w:p>
    <w:p w14:paraId="529A9417" w14:textId="2CEFD1A9" w:rsidR="009903F8" w:rsidRPr="004C4DBB" w:rsidRDefault="00A3701C" w:rsidP="004734D9">
      <w:pPr>
        <w:pStyle w:val="NoSpacing"/>
        <w:rPr>
          <w:rFonts w:asciiTheme="minorHAnsi" w:hAnsiTheme="minorHAnsi" w:cstheme="minorHAnsi"/>
        </w:rPr>
      </w:pPr>
      <w:proofErr w:type="spellStart"/>
      <w:r w:rsidRPr="004C4DBB">
        <w:rPr>
          <w:rFonts w:asciiTheme="minorHAnsi" w:hAnsiTheme="minorHAnsi" w:cstheme="minorHAnsi"/>
        </w:rPr>
        <w:t>Rabbe</w:t>
      </w:r>
      <w:proofErr w:type="spellEnd"/>
      <w:r w:rsidRPr="004C4DBB">
        <w:rPr>
          <w:rFonts w:asciiTheme="minorHAnsi" w:hAnsiTheme="minorHAnsi" w:cstheme="minorHAnsi"/>
        </w:rPr>
        <w:t xml:space="preserve"> asked how long these no spray zones would be in effect. </w:t>
      </w:r>
      <w:proofErr w:type="spellStart"/>
      <w:r w:rsidRPr="004C4DBB">
        <w:rPr>
          <w:rFonts w:asciiTheme="minorHAnsi" w:hAnsiTheme="minorHAnsi" w:cstheme="minorHAnsi"/>
        </w:rPr>
        <w:t>Volke</w:t>
      </w:r>
      <w:proofErr w:type="spellEnd"/>
      <w:r w:rsidRPr="004C4DBB">
        <w:rPr>
          <w:rFonts w:asciiTheme="minorHAnsi" w:hAnsiTheme="minorHAnsi" w:cstheme="minorHAnsi"/>
        </w:rPr>
        <w:t xml:space="preserve"> said 3-6 years. Zorn pointed out the significance of the Kearney canal and the limitations imposed on herbicide application above the canal during irrigation. </w:t>
      </w:r>
      <w:r w:rsidR="00473CED" w:rsidRPr="004C4DBB">
        <w:rPr>
          <w:rFonts w:asciiTheme="minorHAnsi" w:hAnsiTheme="minorHAnsi" w:cstheme="minorHAnsi"/>
        </w:rPr>
        <w:t xml:space="preserve">Cannot spray above the Kearney canal until September, so there is a short window for spraying this area before frost in the fall. Potential to work with the Kearney Golf club to </w:t>
      </w:r>
      <w:r w:rsidR="00DF7145" w:rsidRPr="004C4DBB">
        <w:rPr>
          <w:rFonts w:asciiTheme="minorHAnsi" w:hAnsiTheme="minorHAnsi" w:cstheme="minorHAnsi"/>
        </w:rPr>
        <w:t>open a wider time window and reduce the chance of affecting them negatively.</w:t>
      </w:r>
      <w:r w:rsidR="00473CED" w:rsidRPr="004C4DBB">
        <w:rPr>
          <w:rFonts w:asciiTheme="minorHAnsi" w:hAnsiTheme="minorHAnsi" w:cstheme="minorHAnsi"/>
        </w:rPr>
        <w:t xml:space="preserve"> </w:t>
      </w:r>
      <w:r w:rsidRPr="004C4DBB">
        <w:rPr>
          <w:rFonts w:asciiTheme="minorHAnsi" w:hAnsiTheme="minorHAnsi" w:cstheme="minorHAnsi"/>
        </w:rPr>
        <w:t xml:space="preserve">He also pointed out differences in the </w:t>
      </w:r>
      <w:r w:rsidR="00DF7145" w:rsidRPr="004C4DBB">
        <w:rPr>
          <w:rFonts w:asciiTheme="minorHAnsi" w:hAnsiTheme="minorHAnsi" w:cstheme="minorHAnsi"/>
        </w:rPr>
        <w:t xml:space="preserve">north and south </w:t>
      </w:r>
      <w:r w:rsidRPr="004C4DBB">
        <w:rPr>
          <w:rFonts w:asciiTheme="minorHAnsi" w:hAnsiTheme="minorHAnsi" w:cstheme="minorHAnsi"/>
        </w:rPr>
        <w:t xml:space="preserve">channel </w:t>
      </w:r>
      <w:r w:rsidR="00DF7145" w:rsidRPr="004C4DBB">
        <w:rPr>
          <w:rFonts w:asciiTheme="minorHAnsi" w:hAnsiTheme="minorHAnsi" w:cstheme="minorHAnsi"/>
        </w:rPr>
        <w:t xml:space="preserve">at the Plum Creek Complex and </w:t>
      </w:r>
      <w:r w:rsidRPr="004C4DBB">
        <w:rPr>
          <w:rFonts w:asciiTheme="minorHAnsi" w:hAnsiTheme="minorHAnsi" w:cstheme="minorHAnsi"/>
        </w:rPr>
        <w:t>between the Plum Creek and Cottonwood Ranch complexes</w:t>
      </w:r>
      <w:r w:rsidR="00DF7145" w:rsidRPr="004C4DBB">
        <w:rPr>
          <w:rFonts w:asciiTheme="minorHAnsi" w:hAnsiTheme="minorHAnsi" w:cstheme="minorHAnsi"/>
        </w:rPr>
        <w:t xml:space="preserve">. River morphology and hydrology are so different between these two complexes that he </w:t>
      </w:r>
      <w:r w:rsidRPr="004C4DBB">
        <w:rPr>
          <w:rFonts w:asciiTheme="minorHAnsi" w:hAnsiTheme="minorHAnsi" w:cstheme="minorHAnsi"/>
        </w:rPr>
        <w:t>suggested study sites be placed in both</w:t>
      </w:r>
      <w:r w:rsidR="0010294B" w:rsidRPr="004C4DBB">
        <w:rPr>
          <w:rFonts w:asciiTheme="minorHAnsi" w:hAnsiTheme="minorHAnsi" w:cstheme="minorHAnsi"/>
        </w:rPr>
        <w:t xml:space="preserve"> complexes. </w:t>
      </w:r>
      <w:proofErr w:type="spellStart"/>
      <w:r w:rsidR="0010294B" w:rsidRPr="004C4DBB">
        <w:rPr>
          <w:rFonts w:asciiTheme="minorHAnsi" w:hAnsiTheme="minorHAnsi" w:cstheme="minorHAnsi"/>
        </w:rPr>
        <w:t>Rabbe</w:t>
      </w:r>
      <w:proofErr w:type="spellEnd"/>
      <w:r w:rsidR="0010294B" w:rsidRPr="004C4DBB">
        <w:rPr>
          <w:rFonts w:asciiTheme="minorHAnsi" w:hAnsiTheme="minorHAnsi" w:cstheme="minorHAnsi"/>
        </w:rPr>
        <w:t xml:space="preserve"> said that no spray zones on the Stall tract would be less likely to impact WC use as this area is not used frequently. Zorn asked what the study design or blocking would look like. Farnsworth and </w:t>
      </w:r>
      <w:proofErr w:type="spellStart"/>
      <w:r w:rsidR="0010294B" w:rsidRPr="004C4DBB">
        <w:rPr>
          <w:rFonts w:asciiTheme="minorHAnsi" w:hAnsiTheme="minorHAnsi" w:cstheme="minorHAnsi"/>
        </w:rPr>
        <w:t>Volke</w:t>
      </w:r>
      <w:proofErr w:type="spellEnd"/>
      <w:r w:rsidR="0010294B" w:rsidRPr="004C4DBB">
        <w:rPr>
          <w:rFonts w:asciiTheme="minorHAnsi" w:hAnsiTheme="minorHAnsi" w:cstheme="minorHAnsi"/>
        </w:rPr>
        <w:t xml:space="preserve"> explained that time in the field is necessary to nail down the study design and will depend on what the channel looks like and where </w:t>
      </w:r>
      <w:proofErr w:type="spellStart"/>
      <w:r w:rsidR="0010294B" w:rsidRPr="004C4DBB">
        <w:rPr>
          <w:rFonts w:asciiTheme="minorHAnsi" w:hAnsiTheme="minorHAnsi" w:cstheme="minorHAnsi"/>
        </w:rPr>
        <w:t>Phrag</w:t>
      </w:r>
      <w:proofErr w:type="spellEnd"/>
      <w:r w:rsidR="0010294B" w:rsidRPr="004C4DBB">
        <w:rPr>
          <w:rFonts w:asciiTheme="minorHAnsi" w:hAnsiTheme="minorHAnsi" w:cstheme="minorHAnsi"/>
        </w:rPr>
        <w:t xml:space="preserve"> patches are located. </w:t>
      </w:r>
      <w:proofErr w:type="spellStart"/>
      <w:r w:rsidR="0010294B" w:rsidRPr="004C4DBB">
        <w:rPr>
          <w:rFonts w:asciiTheme="minorHAnsi" w:hAnsiTheme="minorHAnsi" w:cstheme="minorHAnsi"/>
        </w:rPr>
        <w:t>Rabbe</w:t>
      </w:r>
      <w:proofErr w:type="spellEnd"/>
      <w:r w:rsidR="0010294B" w:rsidRPr="004C4DBB">
        <w:rPr>
          <w:rFonts w:asciiTheme="minorHAnsi" w:hAnsiTheme="minorHAnsi" w:cstheme="minorHAnsi"/>
        </w:rPr>
        <w:t xml:space="preserve"> suggested these no spray zones be located at one end or the other of managed complexes where the habitat usually is already transitioning into less favorable habitat for WC rather than putting a no spray zone in the middle of good habitat. </w:t>
      </w:r>
      <w:proofErr w:type="spellStart"/>
      <w:r w:rsidR="009903F8" w:rsidRPr="004C4DBB">
        <w:rPr>
          <w:rFonts w:asciiTheme="minorHAnsi" w:hAnsiTheme="minorHAnsi" w:cstheme="minorHAnsi"/>
        </w:rPr>
        <w:t>Jenniges</w:t>
      </w:r>
      <w:proofErr w:type="spellEnd"/>
      <w:r w:rsidR="009903F8" w:rsidRPr="004C4DBB">
        <w:rPr>
          <w:rFonts w:asciiTheme="minorHAnsi" w:hAnsiTheme="minorHAnsi" w:cstheme="minorHAnsi"/>
        </w:rPr>
        <w:t xml:space="preserve"> mentioned that the 0.5 miles of channel furthest downstream on Cottonwood Ranch is not heavily managed and might be a good option. </w:t>
      </w:r>
      <w:proofErr w:type="spellStart"/>
      <w:r w:rsidR="009903F8" w:rsidRPr="004C4DBB">
        <w:rPr>
          <w:rFonts w:asciiTheme="minorHAnsi" w:hAnsiTheme="minorHAnsi" w:cstheme="minorHAnsi"/>
        </w:rPr>
        <w:t>Rabbe</w:t>
      </w:r>
      <w:proofErr w:type="spellEnd"/>
      <w:r w:rsidR="009903F8" w:rsidRPr="004C4DBB">
        <w:rPr>
          <w:rFonts w:asciiTheme="minorHAnsi" w:hAnsiTheme="minorHAnsi" w:cstheme="minorHAnsi"/>
        </w:rPr>
        <w:t xml:space="preserve"> asked if disking would be excluded from these zones as well? </w:t>
      </w:r>
      <w:proofErr w:type="spellStart"/>
      <w:r w:rsidR="009903F8" w:rsidRPr="004C4DBB">
        <w:rPr>
          <w:rFonts w:asciiTheme="minorHAnsi" w:hAnsiTheme="minorHAnsi" w:cstheme="minorHAnsi"/>
        </w:rPr>
        <w:t>Volke</w:t>
      </w:r>
      <w:proofErr w:type="spellEnd"/>
      <w:r w:rsidR="009903F8" w:rsidRPr="004C4DBB">
        <w:rPr>
          <w:rFonts w:asciiTheme="minorHAnsi" w:hAnsiTheme="minorHAnsi" w:cstheme="minorHAnsi"/>
        </w:rPr>
        <w:t xml:space="preserve"> repeated the need for control sites without any form of Phragmites management outside of river flow (germination suppression flow releases). </w:t>
      </w:r>
      <w:proofErr w:type="spellStart"/>
      <w:r w:rsidR="009903F8" w:rsidRPr="004C4DBB">
        <w:rPr>
          <w:rFonts w:asciiTheme="minorHAnsi" w:hAnsiTheme="minorHAnsi" w:cstheme="minorHAnsi"/>
        </w:rPr>
        <w:t>Rabbe</w:t>
      </w:r>
      <w:proofErr w:type="spellEnd"/>
      <w:r w:rsidR="009903F8" w:rsidRPr="004C4DBB">
        <w:rPr>
          <w:rFonts w:asciiTheme="minorHAnsi" w:hAnsiTheme="minorHAnsi" w:cstheme="minorHAnsi"/>
        </w:rPr>
        <w:t xml:space="preserve"> suggested we overlay WC use data over suggested locations to avoid conflict. Zorn said something about not spraying just seems wrong given efforts to manage, but if we are going to learn something from it we may need more than just 3 sites to detect any effect of flow. </w:t>
      </w:r>
      <w:r w:rsidR="00E6302A" w:rsidRPr="004C4DBB">
        <w:rPr>
          <w:rFonts w:asciiTheme="minorHAnsi" w:hAnsiTheme="minorHAnsi" w:cstheme="minorHAnsi"/>
        </w:rPr>
        <w:t xml:space="preserve">Farnsworth said we wanted to nail down 3 sites initially in this year’s pilot study but may need to add sites as we move forward. Walters noted that in late May </w:t>
      </w:r>
      <w:proofErr w:type="spellStart"/>
      <w:r w:rsidR="00E6302A" w:rsidRPr="004C4DBB">
        <w:rPr>
          <w:rFonts w:asciiTheme="minorHAnsi" w:hAnsiTheme="minorHAnsi" w:cstheme="minorHAnsi"/>
        </w:rPr>
        <w:t>Phrag</w:t>
      </w:r>
      <w:proofErr w:type="spellEnd"/>
      <w:r w:rsidR="00E6302A" w:rsidRPr="004C4DBB">
        <w:rPr>
          <w:rFonts w:asciiTheme="minorHAnsi" w:hAnsiTheme="minorHAnsi" w:cstheme="minorHAnsi"/>
        </w:rPr>
        <w:t xml:space="preserve"> is either still dormant or dead from previous year’s spraying. Zorn said would need to do the field reconnaissance in mid-June to detect </w:t>
      </w:r>
      <w:proofErr w:type="spellStart"/>
      <w:r w:rsidR="00E6302A" w:rsidRPr="004C4DBB">
        <w:rPr>
          <w:rFonts w:asciiTheme="minorHAnsi" w:hAnsiTheme="minorHAnsi" w:cstheme="minorHAnsi"/>
        </w:rPr>
        <w:t>Phrag</w:t>
      </w:r>
      <w:proofErr w:type="spellEnd"/>
      <w:r w:rsidR="00E6302A" w:rsidRPr="004C4DBB">
        <w:rPr>
          <w:rFonts w:asciiTheme="minorHAnsi" w:hAnsiTheme="minorHAnsi" w:cstheme="minorHAnsi"/>
        </w:rPr>
        <w:t xml:space="preserve">. </w:t>
      </w:r>
      <w:r w:rsidR="00357270" w:rsidRPr="004C4DBB">
        <w:rPr>
          <w:rFonts w:asciiTheme="minorHAnsi" w:hAnsiTheme="minorHAnsi" w:cstheme="minorHAnsi"/>
        </w:rPr>
        <w:t>Walters</w:t>
      </w:r>
      <w:r w:rsidR="00E6302A" w:rsidRPr="004C4DBB">
        <w:rPr>
          <w:rFonts w:asciiTheme="minorHAnsi" w:hAnsiTheme="minorHAnsi" w:cstheme="minorHAnsi"/>
        </w:rPr>
        <w:t xml:space="preserve"> also cautioned that we need to be careful and develop an approach to marketing this idea publicly. We will need to work with the County Weed Commissioners, the Department of Agriculture, and the PVWMA on this. </w:t>
      </w:r>
      <w:r w:rsidR="00333DBB" w:rsidRPr="004C4DBB">
        <w:rPr>
          <w:rFonts w:asciiTheme="minorHAnsi" w:hAnsiTheme="minorHAnsi" w:cstheme="minorHAnsi"/>
        </w:rPr>
        <w:t xml:space="preserve">Farnsworth suggested after an initial field visit to scope sites, the EDO get back together with a smaller group including Zorn, </w:t>
      </w:r>
      <w:proofErr w:type="spellStart"/>
      <w:r w:rsidR="00333DBB" w:rsidRPr="004C4DBB">
        <w:rPr>
          <w:rFonts w:asciiTheme="minorHAnsi" w:hAnsiTheme="minorHAnsi" w:cstheme="minorHAnsi"/>
        </w:rPr>
        <w:t>Rabbe</w:t>
      </w:r>
      <w:proofErr w:type="spellEnd"/>
      <w:r w:rsidR="00333DBB" w:rsidRPr="004C4DBB">
        <w:rPr>
          <w:rFonts w:asciiTheme="minorHAnsi" w:hAnsiTheme="minorHAnsi" w:cstheme="minorHAnsi"/>
        </w:rPr>
        <w:t xml:space="preserve">, </w:t>
      </w:r>
      <w:proofErr w:type="spellStart"/>
      <w:r w:rsidR="00F64859" w:rsidRPr="004C4DBB">
        <w:rPr>
          <w:rFonts w:asciiTheme="minorHAnsi" w:hAnsiTheme="minorHAnsi" w:cstheme="minorHAnsi"/>
        </w:rPr>
        <w:t>Jenniges</w:t>
      </w:r>
      <w:proofErr w:type="spellEnd"/>
      <w:r w:rsidR="00F64859" w:rsidRPr="004C4DBB">
        <w:rPr>
          <w:rFonts w:asciiTheme="minorHAnsi" w:hAnsiTheme="minorHAnsi" w:cstheme="minorHAnsi"/>
        </w:rPr>
        <w:t xml:space="preserve">, </w:t>
      </w:r>
      <w:r w:rsidR="00333DBB" w:rsidRPr="004C4DBB">
        <w:rPr>
          <w:rFonts w:asciiTheme="minorHAnsi" w:hAnsiTheme="minorHAnsi" w:cstheme="minorHAnsi"/>
        </w:rPr>
        <w:t xml:space="preserve">Walters to make ultimate site selection decisions. </w:t>
      </w:r>
      <w:proofErr w:type="spellStart"/>
      <w:r w:rsidR="00E6302A" w:rsidRPr="004C4DBB">
        <w:rPr>
          <w:rFonts w:asciiTheme="minorHAnsi" w:hAnsiTheme="minorHAnsi" w:cstheme="minorHAnsi"/>
        </w:rPr>
        <w:t>Jenniges</w:t>
      </w:r>
      <w:proofErr w:type="spellEnd"/>
      <w:r w:rsidR="00E6302A" w:rsidRPr="004C4DBB">
        <w:rPr>
          <w:rFonts w:asciiTheme="minorHAnsi" w:hAnsiTheme="minorHAnsi" w:cstheme="minorHAnsi"/>
        </w:rPr>
        <w:t xml:space="preserve"> asked if </w:t>
      </w:r>
      <w:proofErr w:type="spellStart"/>
      <w:r w:rsidR="00E6302A" w:rsidRPr="004C4DBB">
        <w:rPr>
          <w:rFonts w:asciiTheme="minorHAnsi" w:hAnsiTheme="minorHAnsi" w:cstheme="minorHAnsi"/>
        </w:rPr>
        <w:t>Phrag</w:t>
      </w:r>
      <w:proofErr w:type="spellEnd"/>
      <w:r w:rsidR="00E6302A" w:rsidRPr="004C4DBB">
        <w:rPr>
          <w:rFonts w:asciiTheme="minorHAnsi" w:hAnsiTheme="minorHAnsi" w:cstheme="minorHAnsi"/>
        </w:rPr>
        <w:t xml:space="preserve"> has shown any resistance to Imazapyr. We may want to </w:t>
      </w:r>
      <w:r w:rsidR="00E6302A" w:rsidRPr="004C4DBB">
        <w:rPr>
          <w:rFonts w:asciiTheme="minorHAnsi" w:hAnsiTheme="minorHAnsi" w:cstheme="minorHAnsi"/>
        </w:rPr>
        <w:lastRenderedPageBreak/>
        <w:t xml:space="preserve">consider developing other control options. </w:t>
      </w:r>
      <w:proofErr w:type="spellStart"/>
      <w:r w:rsidR="00E6302A" w:rsidRPr="004C4DBB">
        <w:rPr>
          <w:rFonts w:asciiTheme="minorHAnsi" w:hAnsiTheme="minorHAnsi" w:cstheme="minorHAnsi"/>
        </w:rPr>
        <w:t>Tunnell</w:t>
      </w:r>
      <w:proofErr w:type="spellEnd"/>
      <w:r w:rsidR="00E6302A" w:rsidRPr="004C4DBB">
        <w:rPr>
          <w:rFonts w:asciiTheme="minorHAnsi" w:hAnsiTheme="minorHAnsi" w:cstheme="minorHAnsi"/>
        </w:rPr>
        <w:t xml:space="preserve"> said we would need to establish some </w:t>
      </w:r>
      <w:r w:rsidR="00357270" w:rsidRPr="004C4DBB">
        <w:rPr>
          <w:rFonts w:asciiTheme="minorHAnsi" w:hAnsiTheme="minorHAnsi" w:cstheme="minorHAnsi"/>
        </w:rPr>
        <w:t xml:space="preserve">criteria for deciding when to pull the trigger and return to spraying these zones. Farnsworth mentioned GC priority for learning about the power of water to control </w:t>
      </w:r>
      <w:proofErr w:type="spellStart"/>
      <w:r w:rsidR="00357270" w:rsidRPr="004C4DBB">
        <w:rPr>
          <w:rFonts w:asciiTheme="minorHAnsi" w:hAnsiTheme="minorHAnsi" w:cstheme="minorHAnsi"/>
        </w:rPr>
        <w:t>Phrag</w:t>
      </w:r>
      <w:proofErr w:type="spellEnd"/>
      <w:r w:rsidR="00357270" w:rsidRPr="004C4DBB">
        <w:rPr>
          <w:rFonts w:asciiTheme="minorHAnsi" w:hAnsiTheme="minorHAnsi" w:cstheme="minorHAnsi"/>
        </w:rPr>
        <w:t xml:space="preserve">. </w:t>
      </w:r>
      <w:proofErr w:type="spellStart"/>
      <w:r w:rsidR="00357270" w:rsidRPr="004C4DBB">
        <w:rPr>
          <w:rFonts w:asciiTheme="minorHAnsi" w:hAnsiTheme="minorHAnsi" w:cstheme="minorHAnsi"/>
        </w:rPr>
        <w:t>Tunnell</w:t>
      </w:r>
      <w:proofErr w:type="spellEnd"/>
      <w:r w:rsidR="00357270" w:rsidRPr="004C4DBB">
        <w:rPr>
          <w:rFonts w:asciiTheme="minorHAnsi" w:hAnsiTheme="minorHAnsi" w:cstheme="minorHAnsi"/>
        </w:rPr>
        <w:t xml:space="preserve"> asked Walters if there were any advantage for implementing this on Program managed properties in terms of getting Dept. of Agriculture permission. Walters said yes, easier to demonstrate monitoring effort and ability to prevent </w:t>
      </w:r>
      <w:proofErr w:type="spellStart"/>
      <w:r w:rsidR="00357270" w:rsidRPr="004C4DBB">
        <w:rPr>
          <w:rFonts w:asciiTheme="minorHAnsi" w:hAnsiTheme="minorHAnsi" w:cstheme="minorHAnsi"/>
        </w:rPr>
        <w:t>Phrag</w:t>
      </w:r>
      <w:proofErr w:type="spellEnd"/>
      <w:r w:rsidR="00357270" w:rsidRPr="004C4DBB">
        <w:rPr>
          <w:rFonts w:asciiTheme="minorHAnsi" w:hAnsiTheme="minorHAnsi" w:cstheme="minorHAnsi"/>
        </w:rPr>
        <w:t xml:space="preserve"> getting out of control. Walters suggested the Program look at the Lower Platte where flows are higher t</w:t>
      </w:r>
      <w:r w:rsidR="00333DBB" w:rsidRPr="004C4DBB">
        <w:rPr>
          <w:rFonts w:asciiTheme="minorHAnsi" w:hAnsiTheme="minorHAnsi" w:cstheme="minorHAnsi"/>
        </w:rPr>
        <w:t xml:space="preserve">o gain more information on what water is able to do to control </w:t>
      </w:r>
      <w:proofErr w:type="spellStart"/>
      <w:r w:rsidR="00333DBB" w:rsidRPr="004C4DBB">
        <w:rPr>
          <w:rFonts w:asciiTheme="minorHAnsi" w:hAnsiTheme="minorHAnsi" w:cstheme="minorHAnsi"/>
        </w:rPr>
        <w:t>Phrag</w:t>
      </w:r>
      <w:proofErr w:type="spellEnd"/>
      <w:r w:rsidR="00333DBB" w:rsidRPr="004C4DBB">
        <w:rPr>
          <w:rFonts w:asciiTheme="minorHAnsi" w:hAnsiTheme="minorHAnsi" w:cstheme="minorHAnsi"/>
        </w:rPr>
        <w:t xml:space="preserve">. </w:t>
      </w:r>
      <w:proofErr w:type="spellStart"/>
      <w:r w:rsidR="00333DBB" w:rsidRPr="004C4DBB">
        <w:rPr>
          <w:rFonts w:asciiTheme="minorHAnsi" w:hAnsiTheme="minorHAnsi" w:cstheme="minorHAnsi"/>
        </w:rPr>
        <w:t>Jenniges</w:t>
      </w:r>
      <w:proofErr w:type="spellEnd"/>
      <w:r w:rsidR="00333DBB" w:rsidRPr="004C4DBB">
        <w:rPr>
          <w:rFonts w:asciiTheme="minorHAnsi" w:hAnsiTheme="minorHAnsi" w:cstheme="minorHAnsi"/>
        </w:rPr>
        <w:t xml:space="preserve"> asked about the 2022 plan for germination suppression releases. </w:t>
      </w:r>
      <w:proofErr w:type="spellStart"/>
      <w:r w:rsidR="00333DBB" w:rsidRPr="004C4DBB">
        <w:rPr>
          <w:rFonts w:asciiTheme="minorHAnsi" w:hAnsiTheme="minorHAnsi" w:cstheme="minorHAnsi"/>
        </w:rPr>
        <w:t>Rabbe</w:t>
      </w:r>
      <w:proofErr w:type="spellEnd"/>
      <w:r w:rsidR="00333DBB" w:rsidRPr="004C4DBB">
        <w:rPr>
          <w:rFonts w:asciiTheme="minorHAnsi" w:hAnsiTheme="minorHAnsi" w:cstheme="minorHAnsi"/>
        </w:rPr>
        <w:t xml:space="preserve"> said the current target is 1500 </w:t>
      </w:r>
      <w:proofErr w:type="spellStart"/>
      <w:r w:rsidR="00333DBB" w:rsidRPr="004C4DBB">
        <w:rPr>
          <w:rFonts w:asciiTheme="minorHAnsi" w:hAnsiTheme="minorHAnsi" w:cstheme="minorHAnsi"/>
        </w:rPr>
        <w:t>cfs</w:t>
      </w:r>
      <w:proofErr w:type="spellEnd"/>
      <w:r w:rsidR="00333DBB" w:rsidRPr="004C4DBB">
        <w:rPr>
          <w:rFonts w:asciiTheme="minorHAnsi" w:hAnsiTheme="minorHAnsi" w:cstheme="minorHAnsi"/>
        </w:rPr>
        <w:t xml:space="preserve"> at Grand Island, but that this would be the major topic at the EA-RCC meeting in early May.</w:t>
      </w:r>
    </w:p>
    <w:p w14:paraId="56559640" w14:textId="2C71F276" w:rsidR="00985327" w:rsidRPr="004C4DBB" w:rsidRDefault="00985327" w:rsidP="004734D9">
      <w:pPr>
        <w:pStyle w:val="NoSpacing"/>
        <w:rPr>
          <w:rFonts w:asciiTheme="minorHAnsi" w:hAnsiTheme="minorHAnsi" w:cstheme="minorHAnsi"/>
        </w:rPr>
      </w:pPr>
    </w:p>
    <w:p w14:paraId="1C4E58AD" w14:textId="5FCED8E4" w:rsidR="00333DBB" w:rsidRPr="004C4DBB" w:rsidRDefault="00985327" w:rsidP="004734D9">
      <w:pPr>
        <w:pStyle w:val="NoSpacing"/>
        <w:rPr>
          <w:rFonts w:asciiTheme="minorHAnsi" w:hAnsiTheme="minorHAnsi" w:cstheme="minorHAnsi"/>
        </w:rPr>
      </w:pPr>
      <w:r w:rsidRPr="004C4DBB">
        <w:rPr>
          <w:rFonts w:asciiTheme="minorHAnsi" w:hAnsiTheme="minorHAnsi" w:cstheme="minorHAnsi"/>
        </w:rPr>
        <w:t>Next steps include an early May field visit to scope sites followed by a meeting with EDO and selected TAC members to nail down sites and finalize study design. Henry asked what the deadline is for getting no spray zones communicated to pilots to avoid June spraying? Walters</w:t>
      </w:r>
      <w:r w:rsidR="001C1D12">
        <w:rPr>
          <w:rFonts w:asciiTheme="minorHAnsi" w:hAnsiTheme="minorHAnsi" w:cstheme="minorHAnsi"/>
        </w:rPr>
        <w:t>/</w:t>
      </w:r>
      <w:proofErr w:type="spellStart"/>
      <w:r w:rsidR="001C1D12">
        <w:rPr>
          <w:rFonts w:asciiTheme="minorHAnsi" w:hAnsiTheme="minorHAnsi" w:cstheme="minorHAnsi"/>
        </w:rPr>
        <w:t>Tunnell</w:t>
      </w:r>
      <w:proofErr w:type="spellEnd"/>
      <w:r w:rsidRPr="004C4DBB">
        <w:rPr>
          <w:rFonts w:asciiTheme="minorHAnsi" w:hAnsiTheme="minorHAnsi" w:cstheme="minorHAnsi"/>
        </w:rPr>
        <w:t xml:space="preserve"> said by the end of May. He suggested we focus on the downstream complexes first since those above the Kearney canal won’t get sprayed in June. </w:t>
      </w:r>
    </w:p>
    <w:p w14:paraId="28AA1312" w14:textId="77777777" w:rsidR="007D57A5" w:rsidRPr="004C4DBB" w:rsidRDefault="007D57A5" w:rsidP="00A93099">
      <w:pPr>
        <w:pStyle w:val="NoSpacing"/>
        <w:rPr>
          <w:rFonts w:asciiTheme="minorHAnsi" w:eastAsia="Times New Roman" w:hAnsiTheme="minorHAnsi" w:cstheme="minorHAnsi"/>
        </w:rPr>
      </w:pPr>
    </w:p>
    <w:p w14:paraId="07B97CFC" w14:textId="6D8F2C79" w:rsidR="00A93099" w:rsidRPr="004C4DBB" w:rsidRDefault="00A93099" w:rsidP="00A93099">
      <w:pPr>
        <w:pStyle w:val="NoSpacing"/>
        <w:rPr>
          <w:rFonts w:asciiTheme="minorHAnsi" w:hAnsiTheme="minorHAnsi" w:cstheme="minorHAnsi"/>
        </w:rPr>
      </w:pPr>
      <w:r w:rsidRPr="004C4DBB">
        <w:rPr>
          <w:rFonts w:asciiTheme="minorHAnsi" w:eastAsia="Times New Roman" w:hAnsiTheme="minorHAnsi" w:cstheme="minorHAnsi"/>
        </w:rPr>
        <w:t xml:space="preserve">EDO Document: </w:t>
      </w:r>
      <w:hyperlink r:id="rId14" w:history="1">
        <w:r w:rsidR="007D57A5" w:rsidRPr="004C4DBB">
          <w:rPr>
            <w:rStyle w:val="Hyperlink"/>
            <w:rFonts w:asciiTheme="minorHAnsi" w:eastAsia="Times New Roman" w:hAnsiTheme="minorHAnsi" w:cstheme="minorHAnsi"/>
          </w:rPr>
          <w:t>08_Phrag Pilot Study Memo</w:t>
        </w:r>
      </w:hyperlink>
    </w:p>
    <w:p w14:paraId="53A1F825" w14:textId="77777777" w:rsidR="00A93099" w:rsidRPr="004C4DBB" w:rsidRDefault="00A93099" w:rsidP="004734D9">
      <w:pPr>
        <w:pStyle w:val="NoSpacing"/>
        <w:rPr>
          <w:rFonts w:asciiTheme="minorHAnsi" w:hAnsiTheme="minorHAnsi" w:cstheme="minorHAnsi"/>
          <w:b/>
          <w:bCs/>
          <w:u w:val="single"/>
        </w:rPr>
      </w:pPr>
    </w:p>
    <w:p w14:paraId="6EFA00C1" w14:textId="77777777" w:rsidR="000459D0" w:rsidRPr="004C4DBB" w:rsidRDefault="000459D0" w:rsidP="000459D0">
      <w:pPr>
        <w:pStyle w:val="NoSpacing"/>
        <w:rPr>
          <w:rFonts w:asciiTheme="minorHAnsi" w:hAnsiTheme="minorHAnsi" w:cstheme="minorHAnsi"/>
          <w:b/>
          <w:bCs/>
          <w:u w:val="single"/>
        </w:rPr>
      </w:pPr>
      <w:r w:rsidRPr="004C4DBB">
        <w:rPr>
          <w:rFonts w:asciiTheme="minorHAnsi" w:hAnsiTheme="minorHAnsi" w:cstheme="minorHAnsi"/>
          <w:b/>
          <w:bCs/>
          <w:u w:val="single"/>
        </w:rPr>
        <w:t>EXTENSION SCIENCE PLAN UPDATE</w:t>
      </w:r>
    </w:p>
    <w:p w14:paraId="30F455DC" w14:textId="26E4371B" w:rsidR="000459D0" w:rsidRPr="004C4DBB" w:rsidRDefault="000459D0" w:rsidP="000459D0">
      <w:pPr>
        <w:pStyle w:val="NoSpacing"/>
        <w:rPr>
          <w:rFonts w:asciiTheme="minorHAnsi" w:hAnsiTheme="minorHAnsi" w:cstheme="minorHAnsi"/>
          <w:i/>
          <w:iCs/>
        </w:rPr>
      </w:pPr>
      <w:r w:rsidRPr="004C4DBB">
        <w:rPr>
          <w:rFonts w:asciiTheme="minorHAnsi" w:hAnsiTheme="minorHAnsi" w:cstheme="minorHAnsi"/>
          <w:i/>
          <w:iCs/>
        </w:rPr>
        <w:t>Extension Science Plan</w:t>
      </w:r>
    </w:p>
    <w:p w14:paraId="1FD3E6CA" w14:textId="72F72CC7" w:rsidR="007B57EF" w:rsidRPr="004C4DBB" w:rsidRDefault="00985327"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t>Henry reviewed the changes to the Science Plan to reflect GC guidanc</w:t>
      </w:r>
      <w:r w:rsidR="00120559" w:rsidRPr="004C4DBB">
        <w:rPr>
          <w:rFonts w:asciiTheme="minorHAnsi" w:eastAsia="Times New Roman" w:hAnsiTheme="minorHAnsi" w:cstheme="minorHAnsi"/>
        </w:rPr>
        <w:t>e at the March GC meeting. Revisions included changes to Attachment #1 to replace quantitative reassessment triggers with check in monitoring activities. In addition, the wording of Extension Big Questions #4 and #5 was changed to encompass a broader range of factors that may play a role in WC behavior.</w:t>
      </w:r>
    </w:p>
    <w:p w14:paraId="0F7DCE93" w14:textId="686A8FAD" w:rsidR="00120559" w:rsidRPr="004C4DBB" w:rsidRDefault="00120559" w:rsidP="007B57EF">
      <w:pPr>
        <w:pStyle w:val="NoSpacing"/>
        <w:rPr>
          <w:rFonts w:asciiTheme="minorHAnsi" w:eastAsia="Times New Roman" w:hAnsiTheme="minorHAnsi" w:cstheme="minorHAnsi"/>
        </w:rPr>
      </w:pPr>
    </w:p>
    <w:p w14:paraId="5B16DB7A" w14:textId="53B9DD59" w:rsidR="00120559" w:rsidRPr="004C4DBB" w:rsidRDefault="00120559" w:rsidP="007B57EF">
      <w:pPr>
        <w:pStyle w:val="NoSpacing"/>
        <w:rPr>
          <w:rFonts w:asciiTheme="minorHAnsi" w:eastAsia="Times New Roman" w:hAnsiTheme="minorHAnsi" w:cstheme="minorHAnsi"/>
        </w:rPr>
      </w:pPr>
      <w:proofErr w:type="spellStart"/>
      <w:r w:rsidRPr="004C4DBB">
        <w:rPr>
          <w:rFonts w:asciiTheme="minorHAnsi" w:eastAsia="Times New Roman" w:hAnsiTheme="minorHAnsi" w:cstheme="minorHAnsi"/>
        </w:rPr>
        <w:t>Caven</w:t>
      </w:r>
      <w:proofErr w:type="spellEnd"/>
      <w:r w:rsidRPr="004C4DBB">
        <w:rPr>
          <w:rFonts w:asciiTheme="minorHAnsi" w:eastAsia="Times New Roman" w:hAnsiTheme="minorHAnsi" w:cstheme="minorHAnsi"/>
        </w:rPr>
        <w:t xml:space="preserve"> asked where the 16 km radius </w:t>
      </w:r>
      <w:r w:rsidR="00D06A66" w:rsidRPr="004C4DBB">
        <w:rPr>
          <w:rFonts w:asciiTheme="minorHAnsi" w:eastAsia="Times New Roman" w:hAnsiTheme="minorHAnsi" w:cstheme="minorHAnsi"/>
        </w:rPr>
        <w:t xml:space="preserve">as a habitat buffer </w:t>
      </w:r>
      <w:r w:rsidRPr="004C4DBB">
        <w:rPr>
          <w:rFonts w:asciiTheme="minorHAnsi" w:eastAsia="Times New Roman" w:hAnsiTheme="minorHAnsi" w:cstheme="minorHAnsi"/>
        </w:rPr>
        <w:t xml:space="preserve">came from as the scale for evaluating the effect of landcover on WC stopovers and stay length. Henry said that came from the Habitat Synthesis Chapters and </w:t>
      </w:r>
      <w:proofErr w:type="spellStart"/>
      <w:r w:rsidRPr="004C4DBB">
        <w:rPr>
          <w:rFonts w:asciiTheme="minorHAnsi" w:eastAsia="Times New Roman" w:hAnsiTheme="minorHAnsi" w:cstheme="minorHAnsi"/>
        </w:rPr>
        <w:t>Baasch</w:t>
      </w:r>
      <w:proofErr w:type="spellEnd"/>
      <w:r w:rsidRPr="004C4DBB">
        <w:rPr>
          <w:rFonts w:asciiTheme="minorHAnsi" w:eastAsia="Times New Roman" w:hAnsiTheme="minorHAnsi" w:cstheme="minorHAnsi"/>
        </w:rPr>
        <w:t xml:space="preserve"> et al. 2019 publications. </w:t>
      </w:r>
      <w:proofErr w:type="spellStart"/>
      <w:r w:rsidRPr="004C4DBB">
        <w:rPr>
          <w:rFonts w:asciiTheme="minorHAnsi" w:eastAsia="Times New Roman" w:hAnsiTheme="minorHAnsi" w:cstheme="minorHAnsi"/>
        </w:rPr>
        <w:t>Rabbe</w:t>
      </w:r>
      <w:proofErr w:type="spellEnd"/>
      <w:r w:rsidRPr="004C4DBB">
        <w:rPr>
          <w:rFonts w:asciiTheme="minorHAnsi" w:eastAsia="Times New Roman" w:hAnsiTheme="minorHAnsi" w:cstheme="minorHAnsi"/>
        </w:rPr>
        <w:t xml:space="preserve"> said it was originally deemed the distance a WC could see while in flight. </w:t>
      </w:r>
      <w:proofErr w:type="spellStart"/>
      <w:r w:rsidRPr="004C4DBB">
        <w:rPr>
          <w:rFonts w:asciiTheme="minorHAnsi" w:eastAsia="Times New Roman" w:hAnsiTheme="minorHAnsi" w:cstheme="minorHAnsi"/>
        </w:rPr>
        <w:t>Caven</w:t>
      </w:r>
      <w:proofErr w:type="spellEnd"/>
      <w:r w:rsidRPr="004C4DBB">
        <w:rPr>
          <w:rFonts w:asciiTheme="minorHAnsi" w:eastAsia="Times New Roman" w:hAnsiTheme="minorHAnsi" w:cstheme="minorHAnsi"/>
        </w:rPr>
        <w:t xml:space="preserve"> said those publications used 1 mile as the buffer not 10 miles (or 16 km). </w:t>
      </w:r>
      <w:r w:rsidR="00D06A66" w:rsidRPr="004C4DBB">
        <w:rPr>
          <w:rFonts w:asciiTheme="minorHAnsi" w:eastAsia="Times New Roman" w:hAnsiTheme="minorHAnsi" w:cstheme="minorHAnsi"/>
        </w:rPr>
        <w:t xml:space="preserve">Henry/Farnsworth/Farrell agreed the wording is unclear. Farnsworth suggested we take out the specific distance here and work with the TAC to choose most appropriate scale. Farnsworth and Farrell said the EDO is currently working on defining that buffer using telemetry data to let WC behavior tell us what scale to use. </w:t>
      </w:r>
      <w:proofErr w:type="spellStart"/>
      <w:r w:rsidR="00A476BD" w:rsidRPr="004C4DBB">
        <w:rPr>
          <w:rFonts w:asciiTheme="minorHAnsi" w:eastAsia="Times New Roman" w:hAnsiTheme="minorHAnsi" w:cstheme="minorHAnsi"/>
        </w:rPr>
        <w:t>Caven</w:t>
      </w:r>
      <w:proofErr w:type="spellEnd"/>
      <w:r w:rsidR="00A476BD" w:rsidRPr="004C4DBB">
        <w:rPr>
          <w:rFonts w:asciiTheme="minorHAnsi" w:eastAsia="Times New Roman" w:hAnsiTheme="minorHAnsi" w:cstheme="minorHAnsi"/>
        </w:rPr>
        <w:t xml:space="preserve"> suggested we replace 16 km with some biologically relevant radius.</w:t>
      </w:r>
    </w:p>
    <w:p w14:paraId="1C6D7367" w14:textId="2DF1089E" w:rsidR="00D06A66" w:rsidRPr="004C4DBB" w:rsidRDefault="00D06A66" w:rsidP="007B57EF">
      <w:pPr>
        <w:pStyle w:val="NoSpacing"/>
        <w:rPr>
          <w:rFonts w:asciiTheme="minorHAnsi" w:eastAsia="Times New Roman" w:hAnsiTheme="minorHAnsi" w:cstheme="minorHAnsi"/>
        </w:rPr>
      </w:pPr>
    </w:p>
    <w:p w14:paraId="12E452D8" w14:textId="6D961DEE" w:rsidR="00D06A66" w:rsidRPr="004C4DBB" w:rsidRDefault="00D06A66"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t xml:space="preserve">Zorn asked to be reminded </w:t>
      </w:r>
      <w:r w:rsidR="006C5BFD" w:rsidRPr="004C4DBB">
        <w:rPr>
          <w:rFonts w:asciiTheme="minorHAnsi" w:eastAsia="Times New Roman" w:hAnsiTheme="minorHAnsi" w:cstheme="minorHAnsi"/>
        </w:rPr>
        <w:t>of Wyoming’s comments on the Science Plan from the March GC meeting. Farnsworth said the issue was with the wording of the Big Questions that only focused on water/flow.</w:t>
      </w:r>
    </w:p>
    <w:p w14:paraId="50AAA326" w14:textId="3D41C81D" w:rsidR="00A476BD" w:rsidRPr="004C4DBB" w:rsidRDefault="00A476BD" w:rsidP="007B57EF">
      <w:pPr>
        <w:pStyle w:val="NoSpacing"/>
        <w:rPr>
          <w:rFonts w:asciiTheme="minorHAnsi" w:eastAsia="Times New Roman" w:hAnsiTheme="minorHAnsi" w:cstheme="minorHAnsi"/>
        </w:rPr>
      </w:pPr>
    </w:p>
    <w:p w14:paraId="44A830FE" w14:textId="47ABD6C4" w:rsidR="00A476BD" w:rsidRPr="004C4DBB" w:rsidRDefault="00A476BD" w:rsidP="00A476BD">
      <w:pPr>
        <w:pStyle w:val="NoSpacing"/>
        <w:rPr>
          <w:rFonts w:asciiTheme="minorHAnsi" w:eastAsia="Times New Roman" w:hAnsiTheme="minorHAnsi" w:cstheme="minorHAnsi"/>
        </w:rPr>
      </w:pPr>
      <w:r w:rsidRPr="004C4DBB">
        <w:rPr>
          <w:rFonts w:asciiTheme="minorHAnsi" w:eastAsia="Times New Roman" w:hAnsiTheme="minorHAnsi" w:cstheme="minorHAnsi"/>
        </w:rPr>
        <w:t>Mosier suggested that the “thumbs up/down” icons used in Attachment #1 to indicate Big Question assessment status be modified to be more inclusive.</w:t>
      </w:r>
      <w:r w:rsidR="006C5BFD" w:rsidRPr="004C4DBB">
        <w:rPr>
          <w:rFonts w:asciiTheme="minorHAnsi" w:eastAsia="Times New Roman" w:hAnsiTheme="minorHAnsi" w:cstheme="minorHAnsi"/>
        </w:rPr>
        <w:t xml:space="preserve"> Farnsworth said it would be modified. </w:t>
      </w:r>
    </w:p>
    <w:p w14:paraId="6DB8C87E" w14:textId="77777777" w:rsidR="00A476BD" w:rsidRPr="004C4DBB" w:rsidRDefault="00A476BD" w:rsidP="00A476BD">
      <w:pPr>
        <w:pStyle w:val="NoSpacing"/>
        <w:rPr>
          <w:rFonts w:asciiTheme="minorHAnsi" w:eastAsia="Times New Roman" w:hAnsiTheme="minorHAnsi" w:cstheme="minorHAnsi"/>
        </w:rPr>
      </w:pPr>
    </w:p>
    <w:p w14:paraId="53C0F2D2" w14:textId="13ACDB41" w:rsidR="00BC0EE3" w:rsidRPr="004C4DBB" w:rsidRDefault="00BC0EE3"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t>E</w:t>
      </w:r>
      <w:r w:rsidR="00013ED2" w:rsidRPr="004C4DBB">
        <w:rPr>
          <w:rFonts w:asciiTheme="minorHAnsi" w:eastAsia="Times New Roman" w:hAnsiTheme="minorHAnsi" w:cstheme="minorHAnsi"/>
        </w:rPr>
        <w:t>DO</w:t>
      </w:r>
      <w:r w:rsidRPr="004C4DBB">
        <w:rPr>
          <w:rFonts w:asciiTheme="minorHAnsi" w:eastAsia="Times New Roman" w:hAnsiTheme="minorHAnsi" w:cstheme="minorHAnsi"/>
        </w:rPr>
        <w:t xml:space="preserve"> </w:t>
      </w:r>
      <w:r w:rsidR="00013ED2" w:rsidRPr="004C4DBB">
        <w:rPr>
          <w:rFonts w:asciiTheme="minorHAnsi" w:eastAsia="Times New Roman" w:hAnsiTheme="minorHAnsi" w:cstheme="minorHAnsi"/>
        </w:rPr>
        <w:t>Document</w:t>
      </w:r>
      <w:r w:rsidRPr="004C4DBB">
        <w:rPr>
          <w:rFonts w:asciiTheme="minorHAnsi" w:eastAsia="Times New Roman" w:hAnsiTheme="minorHAnsi" w:cstheme="minorHAnsi"/>
        </w:rPr>
        <w:t xml:space="preserve">: </w:t>
      </w:r>
      <w:hyperlink r:id="rId15" w:history="1">
        <w:r w:rsidR="00A93099" w:rsidRPr="004C4DBB">
          <w:rPr>
            <w:rStyle w:val="Hyperlink"/>
            <w:rFonts w:asciiTheme="minorHAnsi" w:eastAsia="Times New Roman" w:hAnsiTheme="minorHAnsi" w:cstheme="minorHAnsi"/>
          </w:rPr>
          <w:t>09_Revised Science Plan</w:t>
        </w:r>
      </w:hyperlink>
    </w:p>
    <w:p w14:paraId="69640302" w14:textId="3CD45EFC" w:rsidR="00AB711A" w:rsidRPr="004C4DBB" w:rsidRDefault="00AB711A" w:rsidP="007B57EF">
      <w:pPr>
        <w:pStyle w:val="NoSpacing"/>
        <w:rPr>
          <w:rFonts w:asciiTheme="minorHAnsi" w:eastAsia="Times New Roman" w:hAnsiTheme="minorHAnsi" w:cstheme="minorHAnsi"/>
        </w:rPr>
      </w:pPr>
    </w:p>
    <w:p w14:paraId="3A4CBBAB" w14:textId="1F50C540" w:rsidR="00AB711A" w:rsidRPr="004C4DBB" w:rsidRDefault="00AB711A"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t>Corrections to the plan:</w:t>
      </w:r>
    </w:p>
    <w:p w14:paraId="78ABF19A" w14:textId="7A65866E" w:rsidR="00AB711A" w:rsidRPr="004C4DBB" w:rsidRDefault="00AB711A" w:rsidP="007B57EF">
      <w:pPr>
        <w:pStyle w:val="NoSpacing"/>
        <w:rPr>
          <w:rFonts w:asciiTheme="minorHAnsi" w:eastAsia="Times New Roman" w:hAnsiTheme="minorHAnsi" w:cstheme="minorHAnsi"/>
        </w:rPr>
      </w:pPr>
      <w:proofErr w:type="spellStart"/>
      <w:r w:rsidRPr="004C4DBB">
        <w:rPr>
          <w:rFonts w:asciiTheme="minorHAnsi" w:eastAsia="Times New Roman" w:hAnsiTheme="minorHAnsi" w:cstheme="minorHAnsi"/>
        </w:rPr>
        <w:t>Caven</w:t>
      </w:r>
      <w:proofErr w:type="spellEnd"/>
      <w:r w:rsidRPr="004C4DBB">
        <w:rPr>
          <w:rFonts w:asciiTheme="minorHAnsi" w:eastAsia="Times New Roman" w:hAnsiTheme="minorHAnsi" w:cstheme="minorHAnsi"/>
        </w:rPr>
        <w:t xml:space="preserve"> suggested the wording of the 3</w:t>
      </w:r>
      <w:r w:rsidRPr="004C4DBB">
        <w:rPr>
          <w:rFonts w:asciiTheme="minorHAnsi" w:eastAsia="Times New Roman" w:hAnsiTheme="minorHAnsi" w:cstheme="minorHAnsi"/>
          <w:vertAlign w:val="superscript"/>
        </w:rPr>
        <w:t>rd</w:t>
      </w:r>
      <w:r w:rsidRPr="004C4DBB">
        <w:rPr>
          <w:rFonts w:asciiTheme="minorHAnsi" w:eastAsia="Times New Roman" w:hAnsiTheme="minorHAnsi" w:cstheme="minorHAnsi"/>
        </w:rPr>
        <w:t xml:space="preserve"> alternative hypothesis listed under Extension Big Question #</w:t>
      </w:r>
      <w:r w:rsidR="00AD14F0" w:rsidRPr="004C4DBB">
        <w:rPr>
          <w:rFonts w:asciiTheme="minorHAnsi" w:eastAsia="Times New Roman" w:hAnsiTheme="minorHAnsi" w:cstheme="minorHAnsi"/>
        </w:rPr>
        <w:t>4</w:t>
      </w:r>
      <w:r w:rsidRPr="004C4DBB">
        <w:rPr>
          <w:rFonts w:asciiTheme="minorHAnsi" w:eastAsia="Times New Roman" w:hAnsiTheme="minorHAnsi" w:cstheme="minorHAnsi"/>
        </w:rPr>
        <w:t xml:space="preserve"> be changed as follows:</w:t>
      </w:r>
    </w:p>
    <w:p w14:paraId="7E946F5C" w14:textId="07818B87" w:rsidR="00AB711A" w:rsidRPr="004C4DBB" w:rsidRDefault="00AD14F0"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lastRenderedPageBreak/>
        <w:t xml:space="preserve">Original: </w:t>
      </w:r>
      <w:r w:rsidR="00AB711A" w:rsidRPr="004C4DBB">
        <w:rPr>
          <w:rFonts w:asciiTheme="minorHAnsi" w:eastAsia="Times New Roman" w:hAnsiTheme="minorHAnsi" w:cstheme="minorHAnsi"/>
        </w:rPr>
        <w:t xml:space="preserve">The probability of WC stopping over is a function of land cover or habitat suitability within a </w:t>
      </w:r>
      <w:r w:rsidR="00AB711A" w:rsidRPr="004C4DBB">
        <w:rPr>
          <w:rFonts w:asciiTheme="minorHAnsi" w:eastAsia="Times New Roman" w:hAnsiTheme="minorHAnsi" w:cstheme="minorHAnsi"/>
          <w:b/>
          <w:bCs/>
          <w:i/>
          <w:iCs/>
        </w:rPr>
        <w:t>16 km</w:t>
      </w:r>
      <w:r w:rsidR="00AB711A" w:rsidRPr="004C4DBB">
        <w:rPr>
          <w:rFonts w:asciiTheme="minorHAnsi" w:eastAsia="Times New Roman" w:hAnsiTheme="minorHAnsi" w:cstheme="minorHAnsi"/>
        </w:rPr>
        <w:t xml:space="preserve"> radius of flyover location.</w:t>
      </w:r>
    </w:p>
    <w:p w14:paraId="1346CDE7" w14:textId="441975D6" w:rsidR="00AD14F0" w:rsidRPr="004C4DBB" w:rsidRDefault="00AD14F0" w:rsidP="00AD14F0">
      <w:pPr>
        <w:pStyle w:val="NoSpacing"/>
        <w:rPr>
          <w:rFonts w:asciiTheme="minorHAnsi" w:eastAsia="Times New Roman" w:hAnsiTheme="minorHAnsi" w:cstheme="minorHAnsi"/>
        </w:rPr>
      </w:pPr>
      <w:r w:rsidRPr="004C4DBB">
        <w:rPr>
          <w:rFonts w:asciiTheme="minorHAnsi" w:eastAsia="Times New Roman" w:hAnsiTheme="minorHAnsi" w:cstheme="minorHAnsi"/>
        </w:rPr>
        <w:t xml:space="preserve">Correction: The probability of WC stopping over is a function of land cover or habitat suitability within a </w:t>
      </w:r>
      <w:r w:rsidRPr="004C4DBB">
        <w:rPr>
          <w:rFonts w:asciiTheme="minorHAnsi" w:eastAsia="Times New Roman" w:hAnsiTheme="minorHAnsi" w:cstheme="minorHAnsi"/>
          <w:b/>
          <w:bCs/>
          <w:i/>
          <w:iCs/>
        </w:rPr>
        <w:t>biologically relevant</w:t>
      </w:r>
      <w:r w:rsidRPr="004C4DBB">
        <w:rPr>
          <w:rFonts w:asciiTheme="minorHAnsi" w:eastAsia="Times New Roman" w:hAnsiTheme="minorHAnsi" w:cstheme="minorHAnsi"/>
        </w:rPr>
        <w:t xml:space="preserve"> radius of flyover location.</w:t>
      </w:r>
    </w:p>
    <w:p w14:paraId="1FCA73A0" w14:textId="34C295A5" w:rsidR="00AD14F0" w:rsidRPr="004C4DBB" w:rsidRDefault="00AD14F0" w:rsidP="00AD14F0">
      <w:pPr>
        <w:pStyle w:val="NoSpacing"/>
        <w:rPr>
          <w:rFonts w:asciiTheme="minorHAnsi" w:eastAsia="Times New Roman" w:hAnsiTheme="minorHAnsi" w:cstheme="minorHAnsi"/>
        </w:rPr>
      </w:pPr>
    </w:p>
    <w:p w14:paraId="15D84151" w14:textId="1B880ACE" w:rsidR="00AD14F0" w:rsidRPr="004C4DBB" w:rsidRDefault="00AD14F0" w:rsidP="00AD14F0">
      <w:pPr>
        <w:pStyle w:val="NoSpacing"/>
        <w:rPr>
          <w:rFonts w:asciiTheme="minorHAnsi" w:eastAsia="Times New Roman" w:hAnsiTheme="minorHAnsi" w:cstheme="minorHAnsi"/>
        </w:rPr>
      </w:pPr>
      <w:proofErr w:type="spellStart"/>
      <w:r w:rsidRPr="004C4DBB">
        <w:rPr>
          <w:rFonts w:asciiTheme="minorHAnsi" w:eastAsia="Times New Roman" w:hAnsiTheme="minorHAnsi" w:cstheme="minorHAnsi"/>
        </w:rPr>
        <w:t>Caven</w:t>
      </w:r>
      <w:proofErr w:type="spellEnd"/>
      <w:r w:rsidRPr="004C4DBB">
        <w:rPr>
          <w:rFonts w:asciiTheme="minorHAnsi" w:eastAsia="Times New Roman" w:hAnsiTheme="minorHAnsi" w:cstheme="minorHAnsi"/>
        </w:rPr>
        <w:t xml:space="preserve"> suggested the wording of the 4</w:t>
      </w:r>
      <w:r w:rsidRPr="004C4DBB">
        <w:rPr>
          <w:rFonts w:asciiTheme="minorHAnsi" w:eastAsia="Times New Roman" w:hAnsiTheme="minorHAnsi" w:cstheme="minorHAnsi"/>
          <w:vertAlign w:val="superscript"/>
        </w:rPr>
        <w:t>th</w:t>
      </w:r>
      <w:r w:rsidRPr="004C4DBB">
        <w:rPr>
          <w:rFonts w:asciiTheme="minorHAnsi" w:eastAsia="Times New Roman" w:hAnsiTheme="minorHAnsi" w:cstheme="minorHAnsi"/>
        </w:rPr>
        <w:t xml:space="preserve"> alternative hypothesis listed under Extension Big Question #5 be changed as follows:</w:t>
      </w:r>
    </w:p>
    <w:p w14:paraId="244E8F67" w14:textId="79656F8E" w:rsidR="00AD14F0" w:rsidRPr="004C4DBB" w:rsidRDefault="00AD14F0" w:rsidP="00AD14F0">
      <w:pPr>
        <w:pStyle w:val="NoSpacing"/>
        <w:rPr>
          <w:rFonts w:asciiTheme="minorHAnsi" w:eastAsia="Times New Roman" w:hAnsiTheme="minorHAnsi" w:cstheme="minorHAnsi"/>
        </w:rPr>
      </w:pPr>
      <w:r w:rsidRPr="004C4DBB">
        <w:rPr>
          <w:rFonts w:asciiTheme="minorHAnsi" w:eastAsia="Times New Roman" w:hAnsiTheme="minorHAnsi" w:cstheme="minorHAnsi"/>
        </w:rPr>
        <w:t xml:space="preserve">Original: WC stopover length is a function of land cover or habitat suitability within a </w:t>
      </w:r>
      <w:r w:rsidRPr="004C4DBB">
        <w:rPr>
          <w:rFonts w:asciiTheme="minorHAnsi" w:eastAsia="Times New Roman" w:hAnsiTheme="minorHAnsi" w:cstheme="minorHAnsi"/>
          <w:b/>
          <w:bCs/>
          <w:i/>
          <w:iCs/>
        </w:rPr>
        <w:t xml:space="preserve">16 km </w:t>
      </w:r>
      <w:r w:rsidRPr="004C4DBB">
        <w:rPr>
          <w:rFonts w:asciiTheme="minorHAnsi" w:eastAsia="Times New Roman" w:hAnsiTheme="minorHAnsi" w:cstheme="minorHAnsi"/>
        </w:rPr>
        <w:t>radius of use location.</w:t>
      </w:r>
    </w:p>
    <w:p w14:paraId="155C37F8" w14:textId="31F9DFDF" w:rsidR="00AD14F0" w:rsidRPr="004C4DBB" w:rsidRDefault="00AD14F0" w:rsidP="00AD14F0">
      <w:pPr>
        <w:pStyle w:val="NoSpacing"/>
        <w:rPr>
          <w:rFonts w:asciiTheme="minorHAnsi" w:eastAsia="Times New Roman" w:hAnsiTheme="minorHAnsi" w:cstheme="minorHAnsi"/>
        </w:rPr>
      </w:pPr>
      <w:r w:rsidRPr="004C4DBB">
        <w:rPr>
          <w:rFonts w:asciiTheme="minorHAnsi" w:eastAsia="Times New Roman" w:hAnsiTheme="minorHAnsi" w:cstheme="minorHAnsi"/>
        </w:rPr>
        <w:t xml:space="preserve">Correction: WC stopover length is a function of land cover or habitat suitability within a </w:t>
      </w:r>
      <w:r w:rsidRPr="004C4DBB">
        <w:rPr>
          <w:rFonts w:asciiTheme="minorHAnsi" w:eastAsia="Times New Roman" w:hAnsiTheme="minorHAnsi" w:cstheme="minorHAnsi"/>
          <w:b/>
          <w:bCs/>
          <w:i/>
          <w:iCs/>
        </w:rPr>
        <w:t xml:space="preserve">biologically relevant </w:t>
      </w:r>
      <w:r w:rsidRPr="004C4DBB">
        <w:rPr>
          <w:rFonts w:asciiTheme="minorHAnsi" w:eastAsia="Times New Roman" w:hAnsiTheme="minorHAnsi" w:cstheme="minorHAnsi"/>
        </w:rPr>
        <w:t>radius of use location.</w:t>
      </w:r>
    </w:p>
    <w:p w14:paraId="74E02720" w14:textId="0DDBDC9E" w:rsidR="00AD14F0" w:rsidRPr="004C4DBB" w:rsidRDefault="00AD14F0" w:rsidP="00AD14F0">
      <w:pPr>
        <w:pStyle w:val="NoSpacing"/>
        <w:rPr>
          <w:rFonts w:asciiTheme="minorHAnsi" w:eastAsia="Times New Roman" w:hAnsiTheme="minorHAnsi" w:cstheme="minorHAnsi"/>
        </w:rPr>
      </w:pPr>
    </w:p>
    <w:p w14:paraId="27F3B096" w14:textId="2ED2CA73" w:rsidR="00AD14F0" w:rsidRPr="004C4DBB" w:rsidRDefault="00A476BD" w:rsidP="00AD14F0">
      <w:pPr>
        <w:pStyle w:val="NoSpacing"/>
        <w:rPr>
          <w:rFonts w:asciiTheme="minorHAnsi" w:eastAsia="Times New Roman" w:hAnsiTheme="minorHAnsi" w:cstheme="minorHAnsi"/>
        </w:rPr>
      </w:pPr>
      <w:r w:rsidRPr="004C4DBB">
        <w:rPr>
          <w:rFonts w:asciiTheme="minorHAnsi" w:eastAsia="Times New Roman" w:hAnsiTheme="minorHAnsi" w:cstheme="minorHAnsi"/>
        </w:rPr>
        <w:t>Modification to the</w:t>
      </w:r>
      <w:r w:rsidR="00904B85" w:rsidRPr="004C4DBB">
        <w:rPr>
          <w:rFonts w:asciiTheme="minorHAnsi" w:eastAsia="Times New Roman" w:hAnsiTheme="minorHAnsi" w:cstheme="minorHAnsi"/>
        </w:rPr>
        <w:t xml:space="preserve"> “thumbs up/down” icons used in Attachment #1</w:t>
      </w:r>
      <w:r w:rsidRPr="004C4DBB">
        <w:rPr>
          <w:rFonts w:asciiTheme="minorHAnsi" w:eastAsia="Times New Roman" w:hAnsiTheme="minorHAnsi" w:cstheme="minorHAnsi"/>
        </w:rPr>
        <w:t>:</w:t>
      </w:r>
    </w:p>
    <w:p w14:paraId="3F9334F6" w14:textId="3AC9C010" w:rsidR="00D913EF" w:rsidRPr="004C4DBB" w:rsidRDefault="001661CA" w:rsidP="00AD14F0">
      <w:pPr>
        <w:pStyle w:val="NoSpacing"/>
        <w:rPr>
          <w:rFonts w:asciiTheme="minorHAnsi" w:eastAsia="Times New Roman" w:hAnsiTheme="minorHAnsi" w:cstheme="minorHAnsi"/>
        </w:rPr>
      </w:pPr>
      <w:r>
        <w:rPr>
          <w:rFonts w:asciiTheme="minorHAnsi" w:eastAsia="Times New Roman" w:hAnsiTheme="minorHAnsi" w:cstheme="minorHAnsi"/>
          <w:noProof/>
        </w:rPr>
        <w:drawing>
          <wp:anchor distT="0" distB="0" distL="114300" distR="114300" simplePos="0" relativeHeight="251658240" behindDoc="0" locked="0" layoutInCell="1" allowOverlap="1" wp14:anchorId="3FC69694" wp14:editId="09DB6EFC">
            <wp:simplePos x="0" y="0"/>
            <wp:positionH relativeFrom="column">
              <wp:posOffset>2209800</wp:posOffset>
            </wp:positionH>
            <wp:positionV relativeFrom="paragraph">
              <wp:posOffset>22860</wp:posOffset>
            </wp:positionV>
            <wp:extent cx="323850" cy="323850"/>
            <wp:effectExtent l="0" t="0" r="0" b="0"/>
            <wp:wrapThrough wrapText="bothSides">
              <wp:wrapPolygon edited="0">
                <wp:start x="8894" y="0"/>
                <wp:lineTo x="0" y="7624"/>
                <wp:lineTo x="0" y="20329"/>
                <wp:lineTo x="19059" y="20329"/>
                <wp:lineTo x="20329" y="8894"/>
                <wp:lineTo x="15247" y="0"/>
                <wp:lineTo x="8894" y="0"/>
              </wp:wrapPolygon>
            </wp:wrapThrough>
            <wp:docPr id="2" name="Graphic 2" descr="Thumbs up sig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Thumbs up sign with solid fill"/>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323850" cy="323850"/>
                    </a:xfrm>
                    <a:prstGeom prst="rect">
                      <a:avLst/>
                    </a:prstGeom>
                  </pic:spPr>
                </pic:pic>
              </a:graphicData>
            </a:graphic>
          </wp:anchor>
        </w:drawing>
      </w:r>
      <w:r w:rsidR="00D913EF" w:rsidRPr="004C4DBB">
        <w:rPr>
          <w:rFonts w:asciiTheme="minorHAnsi" w:eastAsia="Times New Roman" w:hAnsiTheme="minorHAnsi" w:cstheme="minorHAnsi"/>
        </w:rPr>
        <w:t xml:space="preserve">Original:      </w:t>
      </w:r>
      <w:r w:rsidR="00D913EF" w:rsidRPr="004C4DBB">
        <w:rPr>
          <w:rFonts w:asciiTheme="minorHAnsi" w:hAnsiTheme="minorHAnsi" w:cstheme="minorHAnsi"/>
          <w:noProof/>
          <w:sz w:val="16"/>
          <w:szCs w:val="16"/>
        </w:rPr>
        <w:drawing>
          <wp:inline distT="0" distB="0" distL="0" distR="0" wp14:anchorId="50B2F3EC" wp14:editId="7C447581">
            <wp:extent cx="270933" cy="270933"/>
            <wp:effectExtent l="0" t="0" r="0" b="0"/>
            <wp:docPr id="64" name="Picture 21" descr="C:\Users\Chad Smith\AppData\Local\Microsoft\Windows\Temporary Internet Files\Content.IE5\6XX3I05W\MC9004413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C:\Users\Chad Smith\AppData\Local\Microsoft\Windows\Temporary Internet Files\Content.IE5\6XX3I05W\MC900441322[1].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0933" cy="270933"/>
                    </a:xfrm>
                    <a:prstGeom prst="rect">
                      <a:avLst/>
                    </a:prstGeom>
                    <a:noFill/>
                  </pic:spPr>
                </pic:pic>
              </a:graphicData>
            </a:graphic>
          </wp:inline>
        </w:drawing>
      </w:r>
      <w:r w:rsidR="00555883" w:rsidRPr="004C4DBB">
        <w:rPr>
          <w:rFonts w:asciiTheme="minorHAnsi" w:eastAsia="Times New Roman" w:hAnsiTheme="minorHAnsi" w:cstheme="minorHAnsi"/>
        </w:rPr>
        <w:tab/>
      </w:r>
      <w:r w:rsidR="00904B85" w:rsidRPr="004C4DBB">
        <w:rPr>
          <w:rFonts w:asciiTheme="minorHAnsi" w:eastAsia="Times New Roman" w:hAnsiTheme="minorHAnsi" w:cstheme="minorHAnsi"/>
        </w:rPr>
        <w:t xml:space="preserve">Correction: </w:t>
      </w:r>
    </w:p>
    <w:p w14:paraId="7359B286" w14:textId="6E3678EB" w:rsidR="000459D0" w:rsidRPr="004C4DBB" w:rsidRDefault="000459D0" w:rsidP="000459D0">
      <w:pPr>
        <w:pStyle w:val="NoSpacing"/>
        <w:rPr>
          <w:rFonts w:asciiTheme="minorHAnsi" w:hAnsiTheme="minorHAnsi" w:cstheme="minorHAnsi"/>
        </w:rPr>
      </w:pPr>
    </w:p>
    <w:p w14:paraId="02AB10F4" w14:textId="35CBDF7B" w:rsidR="00A93099" w:rsidRPr="004C4DBB" w:rsidRDefault="00A93099" w:rsidP="00A93099">
      <w:pPr>
        <w:pStyle w:val="NoSpacing"/>
        <w:rPr>
          <w:rFonts w:asciiTheme="minorHAnsi" w:hAnsiTheme="minorHAnsi" w:cstheme="minorHAnsi"/>
        </w:rPr>
      </w:pPr>
      <w:r w:rsidRPr="004C4DBB">
        <w:rPr>
          <w:rFonts w:asciiTheme="minorHAnsi" w:hAnsiTheme="minorHAnsi" w:cstheme="minorHAnsi"/>
          <w:color w:val="FF0000"/>
        </w:rPr>
        <w:t xml:space="preserve">TAC MOTION: </w:t>
      </w:r>
      <w:proofErr w:type="spellStart"/>
      <w:r w:rsidRPr="004C4DBB">
        <w:rPr>
          <w:rFonts w:asciiTheme="minorHAnsi" w:hAnsiTheme="minorHAnsi" w:cstheme="minorHAnsi"/>
          <w:i/>
          <w:iCs/>
        </w:rPr>
        <w:t>Jenniges</w:t>
      </w:r>
      <w:proofErr w:type="spellEnd"/>
      <w:r w:rsidRPr="004C4DBB">
        <w:rPr>
          <w:rFonts w:asciiTheme="minorHAnsi" w:hAnsiTheme="minorHAnsi" w:cstheme="minorHAnsi"/>
          <w:i/>
          <w:iCs/>
        </w:rPr>
        <w:t xml:space="preserve"> moved and </w:t>
      </w:r>
      <w:proofErr w:type="spellStart"/>
      <w:r w:rsidRPr="004C4DBB">
        <w:rPr>
          <w:rFonts w:asciiTheme="minorHAnsi" w:hAnsiTheme="minorHAnsi" w:cstheme="minorHAnsi"/>
          <w:i/>
          <w:iCs/>
        </w:rPr>
        <w:t>Rabbe</w:t>
      </w:r>
      <w:proofErr w:type="spellEnd"/>
      <w:r w:rsidRPr="004C4DBB">
        <w:rPr>
          <w:rFonts w:asciiTheme="minorHAnsi" w:hAnsiTheme="minorHAnsi" w:cstheme="minorHAnsi"/>
          <w:i/>
          <w:iCs/>
        </w:rPr>
        <w:t xml:space="preserve"> seconded to recommend the Extension Science Plan be forwarded to the GC for review</w:t>
      </w:r>
      <w:r w:rsidR="006836CF" w:rsidRPr="004C4DBB">
        <w:rPr>
          <w:rFonts w:asciiTheme="minorHAnsi" w:hAnsiTheme="minorHAnsi" w:cstheme="minorHAnsi"/>
          <w:i/>
          <w:iCs/>
        </w:rPr>
        <w:t xml:space="preserve"> following corrections</w:t>
      </w:r>
      <w:r w:rsidR="008E4192" w:rsidRPr="004C4DBB">
        <w:rPr>
          <w:rFonts w:asciiTheme="minorHAnsi" w:hAnsiTheme="minorHAnsi" w:cstheme="minorHAnsi"/>
          <w:i/>
          <w:iCs/>
        </w:rPr>
        <w:t xml:space="preserve"> made</w:t>
      </w:r>
      <w:r w:rsidR="006836CF" w:rsidRPr="004C4DBB">
        <w:rPr>
          <w:rFonts w:asciiTheme="minorHAnsi" w:hAnsiTheme="minorHAnsi" w:cstheme="minorHAnsi"/>
          <w:i/>
          <w:iCs/>
        </w:rPr>
        <w:t xml:space="preserve"> as listed above</w:t>
      </w:r>
      <w:r w:rsidRPr="004C4DBB">
        <w:rPr>
          <w:rFonts w:asciiTheme="minorHAnsi" w:hAnsiTheme="minorHAnsi" w:cstheme="minorHAnsi"/>
          <w:i/>
          <w:iCs/>
        </w:rPr>
        <w:t xml:space="preserve">. </w:t>
      </w:r>
      <w:r w:rsidRPr="004C4DBB">
        <w:rPr>
          <w:rFonts w:asciiTheme="minorHAnsi" w:hAnsiTheme="minorHAnsi" w:cstheme="minorHAnsi"/>
          <w:u w:val="single"/>
        </w:rPr>
        <w:t>Motion approved.</w:t>
      </w:r>
    </w:p>
    <w:p w14:paraId="0148D0A3" w14:textId="24F78E6C" w:rsidR="00576006" w:rsidRPr="004C4DBB" w:rsidRDefault="00576006" w:rsidP="004734D9">
      <w:pPr>
        <w:pStyle w:val="NoSpacing"/>
        <w:rPr>
          <w:rFonts w:asciiTheme="minorHAnsi" w:hAnsiTheme="minorHAnsi" w:cstheme="minorHAnsi"/>
        </w:rPr>
      </w:pPr>
    </w:p>
    <w:p w14:paraId="481F80A7" w14:textId="4AFF4992" w:rsidR="00576006" w:rsidRPr="004C4DBB" w:rsidRDefault="00576006" w:rsidP="004734D9">
      <w:pPr>
        <w:pStyle w:val="NoSpacing"/>
        <w:rPr>
          <w:rFonts w:asciiTheme="minorHAnsi" w:hAnsiTheme="minorHAnsi" w:cstheme="minorHAnsi"/>
          <w:b/>
          <w:bCs/>
          <w:u w:val="single"/>
        </w:rPr>
      </w:pPr>
      <w:r w:rsidRPr="004C4DBB">
        <w:rPr>
          <w:rFonts w:asciiTheme="minorHAnsi" w:hAnsiTheme="minorHAnsi" w:cstheme="minorHAnsi"/>
          <w:b/>
          <w:bCs/>
          <w:u w:val="single"/>
        </w:rPr>
        <w:t>NON-TARGET LISTED AND NON-LISTED SPECIES OF CONCERN</w:t>
      </w:r>
    </w:p>
    <w:p w14:paraId="3EB642A7" w14:textId="6EDF7B52" w:rsidR="00576006" w:rsidRPr="004C4DBB" w:rsidRDefault="00576006" w:rsidP="004734D9">
      <w:pPr>
        <w:pStyle w:val="NoSpacing"/>
        <w:rPr>
          <w:rFonts w:asciiTheme="minorHAnsi" w:hAnsiTheme="minorHAnsi" w:cstheme="minorHAnsi"/>
          <w:i/>
          <w:iCs/>
        </w:rPr>
      </w:pPr>
      <w:r w:rsidRPr="004C4DBB">
        <w:rPr>
          <w:rFonts w:asciiTheme="minorHAnsi" w:hAnsiTheme="minorHAnsi" w:cstheme="minorHAnsi"/>
          <w:i/>
          <w:iCs/>
        </w:rPr>
        <w:t>NT/NL Species of Concern</w:t>
      </w:r>
    </w:p>
    <w:p w14:paraId="0F505647" w14:textId="35E50514" w:rsidR="005C680B" w:rsidRPr="004C4DBB" w:rsidRDefault="00A5775D" w:rsidP="00E63636">
      <w:pPr>
        <w:pStyle w:val="NoSpacing"/>
        <w:rPr>
          <w:rFonts w:asciiTheme="minorHAnsi" w:hAnsiTheme="minorHAnsi" w:cstheme="minorHAnsi"/>
        </w:rPr>
      </w:pPr>
      <w:r w:rsidRPr="004C4DBB">
        <w:rPr>
          <w:rFonts w:asciiTheme="minorHAnsi" w:hAnsiTheme="minorHAnsi" w:cstheme="minorHAnsi"/>
        </w:rPr>
        <w:t xml:space="preserve">Henry gave an update on </w:t>
      </w:r>
      <w:r w:rsidR="000F528B" w:rsidRPr="004C4DBB">
        <w:rPr>
          <w:rFonts w:asciiTheme="minorHAnsi" w:hAnsiTheme="minorHAnsi" w:cstheme="minorHAnsi"/>
        </w:rPr>
        <w:t>potential management actions for the 4 new action species on the updated other species of concern list including regal fritillary, monarch, plains topminnow, and Platte River caddisfly. The EDO will need to talk with the Service to obtain information on potential consequences of listing</w:t>
      </w:r>
      <w:r w:rsidR="003341E4" w:rsidRPr="004C4DBB">
        <w:rPr>
          <w:rFonts w:asciiTheme="minorHAnsi" w:hAnsiTheme="minorHAnsi" w:cstheme="minorHAnsi"/>
        </w:rPr>
        <w:t>.</w:t>
      </w:r>
    </w:p>
    <w:p w14:paraId="7F3FEAA7" w14:textId="77777777" w:rsidR="003341E4" w:rsidRPr="004C4DBB" w:rsidRDefault="003341E4" w:rsidP="00E63636">
      <w:pPr>
        <w:pStyle w:val="NoSpacing"/>
        <w:rPr>
          <w:rFonts w:asciiTheme="minorHAnsi" w:hAnsiTheme="minorHAnsi" w:cstheme="minorHAnsi"/>
        </w:rPr>
      </w:pPr>
    </w:p>
    <w:p w14:paraId="5E0AA5F4" w14:textId="598D7328" w:rsidR="003341E4" w:rsidRPr="004C4DBB" w:rsidRDefault="003341E4" w:rsidP="003341E4">
      <w:pPr>
        <w:pStyle w:val="NoSpacing"/>
        <w:rPr>
          <w:rFonts w:asciiTheme="minorHAnsi" w:hAnsiTheme="minorHAnsi" w:cstheme="minorHAnsi"/>
        </w:rPr>
      </w:pPr>
      <w:proofErr w:type="spellStart"/>
      <w:r w:rsidRPr="004C4DBB">
        <w:rPr>
          <w:rFonts w:asciiTheme="minorHAnsi" w:hAnsiTheme="minorHAnsi" w:cstheme="minorHAnsi"/>
        </w:rPr>
        <w:t>Jenniges</w:t>
      </w:r>
      <w:proofErr w:type="spellEnd"/>
      <w:r w:rsidRPr="004C4DBB">
        <w:rPr>
          <w:rFonts w:asciiTheme="minorHAnsi" w:hAnsiTheme="minorHAnsi" w:cstheme="minorHAnsi"/>
        </w:rPr>
        <w:t xml:space="preserve"> said that milkweed will probably require some change to cattle grazing for success following overseeding.</w:t>
      </w:r>
    </w:p>
    <w:p w14:paraId="2287A67E" w14:textId="490AE4E6" w:rsidR="003341E4" w:rsidRPr="004C4DBB" w:rsidRDefault="003341E4" w:rsidP="003341E4">
      <w:pPr>
        <w:pStyle w:val="NoSpacing"/>
        <w:rPr>
          <w:rFonts w:asciiTheme="minorHAnsi" w:hAnsiTheme="minorHAnsi" w:cstheme="minorHAnsi"/>
        </w:rPr>
      </w:pPr>
    </w:p>
    <w:p w14:paraId="7C8B9487" w14:textId="485376EE" w:rsidR="00E63636" w:rsidRPr="004C4DBB" w:rsidRDefault="003341E4" w:rsidP="00E63636">
      <w:pPr>
        <w:pStyle w:val="NoSpacing"/>
        <w:rPr>
          <w:rFonts w:asciiTheme="minorHAnsi" w:hAnsiTheme="minorHAnsi" w:cstheme="minorHAnsi"/>
        </w:rPr>
      </w:pPr>
      <w:proofErr w:type="spellStart"/>
      <w:r w:rsidRPr="004C4DBB">
        <w:rPr>
          <w:rFonts w:asciiTheme="minorHAnsi" w:hAnsiTheme="minorHAnsi" w:cstheme="minorHAnsi"/>
        </w:rPr>
        <w:t>Jenniges</w:t>
      </w:r>
      <w:proofErr w:type="spellEnd"/>
      <w:r w:rsidRPr="004C4DBB">
        <w:rPr>
          <w:rFonts w:asciiTheme="minorHAnsi" w:hAnsiTheme="minorHAnsi" w:cstheme="minorHAnsi"/>
        </w:rPr>
        <w:t xml:space="preserve"> </w:t>
      </w:r>
      <w:r w:rsidR="00D062EF" w:rsidRPr="004C4DBB">
        <w:rPr>
          <w:rFonts w:asciiTheme="minorHAnsi" w:hAnsiTheme="minorHAnsi" w:cstheme="minorHAnsi"/>
        </w:rPr>
        <w:t xml:space="preserve">said that in Nebraska remnant population of the plains topminnow are found in isolated wetlands. Connected sloughs have competitors like mosquito fish. </w:t>
      </w:r>
      <w:proofErr w:type="spellStart"/>
      <w:r w:rsidR="00D062EF" w:rsidRPr="004C4DBB">
        <w:rPr>
          <w:rFonts w:asciiTheme="minorHAnsi" w:hAnsiTheme="minorHAnsi" w:cstheme="minorHAnsi"/>
        </w:rPr>
        <w:t>Rabbe</w:t>
      </w:r>
      <w:proofErr w:type="spellEnd"/>
      <w:r w:rsidR="00D062EF" w:rsidRPr="004C4DBB">
        <w:rPr>
          <w:rFonts w:asciiTheme="minorHAnsi" w:hAnsiTheme="minorHAnsi" w:cstheme="minorHAnsi"/>
        </w:rPr>
        <w:t xml:space="preserve"> said cattle grazing in sloughs changes habitat conditions to favor mosquito fish. </w:t>
      </w:r>
      <w:proofErr w:type="spellStart"/>
      <w:r w:rsidR="00D062EF" w:rsidRPr="004C4DBB">
        <w:rPr>
          <w:rFonts w:asciiTheme="minorHAnsi" w:hAnsiTheme="minorHAnsi" w:cstheme="minorHAnsi"/>
        </w:rPr>
        <w:t>Caven</w:t>
      </w:r>
      <w:proofErr w:type="spellEnd"/>
      <w:r w:rsidR="00D062EF" w:rsidRPr="004C4DBB">
        <w:rPr>
          <w:rFonts w:asciiTheme="minorHAnsi" w:hAnsiTheme="minorHAnsi" w:cstheme="minorHAnsi"/>
        </w:rPr>
        <w:t xml:space="preserve"> said the most recent literature suggests that the topminnow can exist in periodically connected backwaters. </w:t>
      </w:r>
      <w:r w:rsidR="00F64859" w:rsidRPr="004C4DBB">
        <w:rPr>
          <w:rFonts w:asciiTheme="minorHAnsi" w:hAnsiTheme="minorHAnsi" w:cstheme="minorHAnsi"/>
        </w:rPr>
        <w:t>Topminnow at Shoemaker and Mormon Island have been able to survive even after connections to the river occur. The fish community changes, but topminnow have persi</w:t>
      </w:r>
      <w:r w:rsidR="00354952" w:rsidRPr="004C4DBB">
        <w:rPr>
          <w:rFonts w:asciiTheme="minorHAnsi" w:hAnsiTheme="minorHAnsi" w:cstheme="minorHAnsi"/>
        </w:rPr>
        <w:t xml:space="preserve">sted in the right habitat/conditions. </w:t>
      </w:r>
      <w:r w:rsidR="00D062EF" w:rsidRPr="004C4DBB">
        <w:rPr>
          <w:rFonts w:asciiTheme="minorHAnsi" w:hAnsiTheme="minorHAnsi" w:cstheme="minorHAnsi"/>
        </w:rPr>
        <w:t xml:space="preserve">Cattle increase turbidity and temperature that increases the number of mosquito fish in these sloughs. </w:t>
      </w:r>
      <w:proofErr w:type="spellStart"/>
      <w:r w:rsidR="00D062EF" w:rsidRPr="004C4DBB">
        <w:rPr>
          <w:rFonts w:asciiTheme="minorHAnsi" w:hAnsiTheme="minorHAnsi" w:cstheme="minorHAnsi"/>
        </w:rPr>
        <w:t>Caven</w:t>
      </w:r>
      <w:proofErr w:type="spellEnd"/>
      <w:r w:rsidR="00D062EF" w:rsidRPr="004C4DBB">
        <w:rPr>
          <w:rFonts w:asciiTheme="minorHAnsi" w:hAnsiTheme="minorHAnsi" w:cstheme="minorHAnsi"/>
        </w:rPr>
        <w:t xml:space="preserve"> suggested we contact Keith </w:t>
      </w:r>
      <w:proofErr w:type="spellStart"/>
      <w:r w:rsidR="00D062EF" w:rsidRPr="004C4DBB">
        <w:rPr>
          <w:rFonts w:asciiTheme="minorHAnsi" w:hAnsiTheme="minorHAnsi" w:cstheme="minorHAnsi"/>
        </w:rPr>
        <w:t>Koupal</w:t>
      </w:r>
      <w:proofErr w:type="spellEnd"/>
      <w:r w:rsidR="00D062EF" w:rsidRPr="004C4DBB">
        <w:rPr>
          <w:rFonts w:asciiTheme="minorHAnsi" w:hAnsiTheme="minorHAnsi" w:cstheme="minorHAnsi"/>
        </w:rPr>
        <w:t xml:space="preserve"> for more information on plains topminnow distribution. </w:t>
      </w:r>
      <w:proofErr w:type="spellStart"/>
      <w:r w:rsidR="00E63636" w:rsidRPr="004C4DBB">
        <w:rPr>
          <w:rFonts w:asciiTheme="minorHAnsi" w:hAnsiTheme="minorHAnsi" w:cstheme="minorHAnsi"/>
        </w:rPr>
        <w:t>Caven</w:t>
      </w:r>
      <w:proofErr w:type="spellEnd"/>
      <w:r w:rsidR="00E63636" w:rsidRPr="004C4DBB">
        <w:rPr>
          <w:rFonts w:asciiTheme="minorHAnsi" w:hAnsiTheme="minorHAnsi" w:cstheme="minorHAnsi"/>
        </w:rPr>
        <w:t xml:space="preserve"> provided </w:t>
      </w:r>
      <w:r w:rsidR="005C680B" w:rsidRPr="004C4DBB">
        <w:rPr>
          <w:rFonts w:asciiTheme="minorHAnsi" w:hAnsiTheme="minorHAnsi" w:cstheme="minorHAnsi"/>
        </w:rPr>
        <w:t>a</w:t>
      </w:r>
      <w:r w:rsidR="00E63636" w:rsidRPr="004C4DBB">
        <w:rPr>
          <w:rFonts w:asciiTheme="minorHAnsi" w:hAnsiTheme="minorHAnsi" w:cstheme="minorHAnsi"/>
        </w:rPr>
        <w:t xml:space="preserve"> link to Keith </w:t>
      </w:r>
      <w:proofErr w:type="spellStart"/>
      <w:r w:rsidR="00E63636" w:rsidRPr="004C4DBB">
        <w:rPr>
          <w:rFonts w:asciiTheme="minorHAnsi" w:hAnsiTheme="minorHAnsi" w:cstheme="minorHAnsi"/>
        </w:rPr>
        <w:t>Koupal’s</w:t>
      </w:r>
      <w:proofErr w:type="spellEnd"/>
      <w:r w:rsidR="00E63636" w:rsidRPr="004C4DBB">
        <w:rPr>
          <w:rFonts w:asciiTheme="minorHAnsi" w:hAnsiTheme="minorHAnsi" w:cstheme="minorHAnsi"/>
        </w:rPr>
        <w:t xml:space="preserve"> research on distribution of plains topminnow via the  chat:</w:t>
      </w:r>
    </w:p>
    <w:p w14:paraId="45A7C60E" w14:textId="4093AB38" w:rsidR="00E63636" w:rsidRPr="004C4DBB" w:rsidRDefault="00A956B5" w:rsidP="00E63636">
      <w:pPr>
        <w:pStyle w:val="NoSpacing"/>
        <w:rPr>
          <w:rFonts w:asciiTheme="minorHAnsi" w:hAnsiTheme="minorHAnsi" w:cstheme="minorHAnsi"/>
        </w:rPr>
      </w:pPr>
      <w:hyperlink r:id="rId19" w:history="1">
        <w:r w:rsidR="00E63636" w:rsidRPr="004C4DBB">
          <w:rPr>
            <w:rStyle w:val="Hyperlink"/>
            <w:rFonts w:asciiTheme="minorHAnsi" w:hAnsiTheme="minorHAnsi" w:cstheme="minorHAnsi"/>
            <w:shd w:val="clear" w:color="auto" w:fill="FFFFFF"/>
          </w:rPr>
          <w:t>https://www.researchgate.net/publication/279411539_Changes_in_range-wide_distribution_of_plains_topminnow_Fundulus_sciadicus</w:t>
        </w:r>
      </w:hyperlink>
    </w:p>
    <w:p w14:paraId="24E1E0F1" w14:textId="450655C9" w:rsidR="00013ED2" w:rsidRPr="004C4DBB" w:rsidRDefault="00013ED2" w:rsidP="004734D9">
      <w:pPr>
        <w:pStyle w:val="NoSpacing"/>
        <w:rPr>
          <w:rFonts w:asciiTheme="minorHAnsi" w:hAnsiTheme="minorHAnsi" w:cstheme="minorHAnsi"/>
          <w:b/>
          <w:bCs/>
          <w:u w:val="single"/>
        </w:rPr>
      </w:pPr>
    </w:p>
    <w:p w14:paraId="1F15EB3F" w14:textId="600BB5AF" w:rsidR="00354952" w:rsidRPr="004C4DBB" w:rsidRDefault="00354952" w:rsidP="004734D9">
      <w:pPr>
        <w:pStyle w:val="NoSpacing"/>
        <w:rPr>
          <w:rFonts w:asciiTheme="minorHAnsi" w:hAnsiTheme="minorHAnsi" w:cstheme="minorHAnsi"/>
        </w:rPr>
      </w:pPr>
      <w:proofErr w:type="spellStart"/>
      <w:r w:rsidRPr="004C4DBB">
        <w:rPr>
          <w:rFonts w:asciiTheme="minorHAnsi" w:hAnsiTheme="minorHAnsi" w:cstheme="minorHAnsi"/>
        </w:rPr>
        <w:t>Jenniges</w:t>
      </w:r>
      <w:proofErr w:type="spellEnd"/>
      <w:r w:rsidRPr="004C4DBB">
        <w:rPr>
          <w:rFonts w:asciiTheme="minorHAnsi" w:hAnsiTheme="minorHAnsi" w:cstheme="minorHAnsi"/>
        </w:rPr>
        <w:t xml:space="preserve"> asked about sturgeon chub being considered for listing. Henry said it is one of the species on the updated Other Species of Concern list, but the work group decided it is one of those fish species for which Program water releases already provide benefits.</w:t>
      </w:r>
    </w:p>
    <w:p w14:paraId="5163EB10" w14:textId="0BF93025" w:rsidR="003341E4" w:rsidRPr="004C4DBB" w:rsidRDefault="00D062EF" w:rsidP="004734D9">
      <w:pPr>
        <w:pStyle w:val="NoSpacing"/>
        <w:rPr>
          <w:rFonts w:asciiTheme="minorHAnsi" w:hAnsiTheme="minorHAnsi" w:cstheme="minorHAnsi"/>
        </w:rPr>
      </w:pPr>
      <w:r w:rsidRPr="004C4DBB">
        <w:rPr>
          <w:rFonts w:asciiTheme="minorHAnsi" w:hAnsiTheme="minorHAnsi" w:cstheme="minorHAnsi"/>
        </w:rPr>
        <w:t xml:space="preserve">Farnsworth noted that the EDO has shifted other species of concern down in priority for now to allow </w:t>
      </w:r>
      <w:r w:rsidR="003D0397" w:rsidRPr="004C4DBB">
        <w:rPr>
          <w:rFonts w:asciiTheme="minorHAnsi" w:hAnsiTheme="minorHAnsi" w:cstheme="minorHAnsi"/>
        </w:rPr>
        <w:t>more time</w:t>
      </w:r>
      <w:r w:rsidRPr="004C4DBB">
        <w:rPr>
          <w:rFonts w:asciiTheme="minorHAnsi" w:hAnsiTheme="minorHAnsi" w:cstheme="minorHAnsi"/>
        </w:rPr>
        <w:t xml:space="preserve"> to focus on the upcoming 2022 field season and new science being put on the ground for the </w:t>
      </w:r>
      <w:r w:rsidRPr="004C4DBB">
        <w:rPr>
          <w:rFonts w:asciiTheme="minorHAnsi" w:hAnsiTheme="minorHAnsi" w:cstheme="minorHAnsi"/>
        </w:rPr>
        <w:lastRenderedPageBreak/>
        <w:t>first time. We will come back to the TAC in July on this with the intention of bringing options back to the GC in September.</w:t>
      </w:r>
    </w:p>
    <w:p w14:paraId="72C8A002" w14:textId="3C45E62C" w:rsidR="00D062EF" w:rsidRDefault="00D062EF" w:rsidP="004734D9">
      <w:pPr>
        <w:pStyle w:val="NoSpacing"/>
        <w:rPr>
          <w:rFonts w:asciiTheme="minorHAnsi" w:hAnsiTheme="minorHAnsi" w:cstheme="minorHAnsi"/>
        </w:rPr>
      </w:pPr>
    </w:p>
    <w:p w14:paraId="609BF987" w14:textId="645C99CC" w:rsidR="00662777" w:rsidRDefault="00A956B5" w:rsidP="004734D9">
      <w:pPr>
        <w:pStyle w:val="NoSpacing"/>
        <w:rPr>
          <w:rFonts w:asciiTheme="minorHAnsi" w:hAnsiTheme="minorHAnsi" w:cstheme="minorHAnsi"/>
        </w:rPr>
      </w:pPr>
      <w:hyperlink r:id="rId20" w:history="1">
        <w:r w:rsidR="005D4820" w:rsidRPr="005D4820">
          <w:rPr>
            <w:rStyle w:val="Hyperlink"/>
            <w:rFonts w:asciiTheme="minorHAnsi" w:hAnsiTheme="minorHAnsi" w:cstheme="minorHAnsi"/>
          </w:rPr>
          <w:t>10_Other Species of Concern Short List</w:t>
        </w:r>
      </w:hyperlink>
    </w:p>
    <w:p w14:paraId="2A8171BA" w14:textId="77777777" w:rsidR="00662777" w:rsidRPr="004C4DBB" w:rsidRDefault="00662777" w:rsidP="004734D9">
      <w:pPr>
        <w:pStyle w:val="NoSpacing"/>
        <w:rPr>
          <w:rFonts w:asciiTheme="minorHAnsi" w:hAnsiTheme="minorHAnsi" w:cstheme="minorHAnsi"/>
        </w:rPr>
      </w:pPr>
    </w:p>
    <w:p w14:paraId="4D1C2437" w14:textId="7DFBE13A" w:rsidR="00256888" w:rsidRPr="004C4DBB" w:rsidRDefault="003B57F2" w:rsidP="004734D9">
      <w:pPr>
        <w:pStyle w:val="NoSpacing"/>
        <w:rPr>
          <w:rFonts w:asciiTheme="minorHAnsi" w:hAnsiTheme="minorHAnsi" w:cstheme="minorHAnsi"/>
          <w:b/>
          <w:bCs/>
          <w:u w:val="single"/>
        </w:rPr>
      </w:pPr>
      <w:r w:rsidRPr="004C4DBB">
        <w:rPr>
          <w:rFonts w:asciiTheme="minorHAnsi" w:hAnsiTheme="minorHAnsi" w:cstheme="minorHAnsi"/>
          <w:b/>
          <w:bCs/>
          <w:u w:val="single"/>
        </w:rPr>
        <w:t>TAC MEETING REVIEW &amp; WRAP-UP</w:t>
      </w:r>
    </w:p>
    <w:p w14:paraId="40A18ED4" w14:textId="77777777" w:rsidR="000575F8" w:rsidRPr="004C4DBB" w:rsidRDefault="000575F8" w:rsidP="004734D9">
      <w:pPr>
        <w:pStyle w:val="NoSpacing"/>
        <w:rPr>
          <w:rFonts w:asciiTheme="minorHAnsi" w:hAnsiTheme="minorHAnsi" w:cstheme="minorHAnsi"/>
          <w:i/>
          <w:iCs/>
        </w:rPr>
      </w:pPr>
      <w:r w:rsidRPr="004C4DBB">
        <w:rPr>
          <w:rFonts w:asciiTheme="minorHAnsi" w:hAnsiTheme="minorHAnsi" w:cstheme="minorHAnsi"/>
          <w:i/>
          <w:iCs/>
        </w:rPr>
        <w:t>Action Items:</w:t>
      </w:r>
    </w:p>
    <w:p w14:paraId="6F0E0214" w14:textId="6DCE3869" w:rsidR="006836CF" w:rsidRPr="004C4DBB" w:rsidRDefault="000575F8" w:rsidP="006836CF">
      <w:pPr>
        <w:pStyle w:val="NoSpacing"/>
        <w:rPr>
          <w:rFonts w:asciiTheme="minorHAnsi" w:hAnsiTheme="minorHAnsi" w:cstheme="minorHAnsi"/>
        </w:rPr>
      </w:pPr>
      <w:r w:rsidRPr="004C4DBB">
        <w:rPr>
          <w:rFonts w:asciiTheme="minorHAnsi" w:hAnsiTheme="minorHAnsi" w:cstheme="minorHAnsi"/>
        </w:rPr>
        <w:t xml:space="preserve">EDO will make </w:t>
      </w:r>
      <w:r w:rsidR="006D1090" w:rsidRPr="004C4DBB">
        <w:rPr>
          <w:rFonts w:asciiTheme="minorHAnsi" w:hAnsiTheme="minorHAnsi" w:cstheme="minorHAnsi"/>
        </w:rPr>
        <w:t xml:space="preserve">the indicated </w:t>
      </w:r>
      <w:r w:rsidRPr="004C4DBB">
        <w:rPr>
          <w:rFonts w:asciiTheme="minorHAnsi" w:hAnsiTheme="minorHAnsi" w:cstheme="minorHAnsi"/>
        </w:rPr>
        <w:t xml:space="preserve">corrections to </w:t>
      </w:r>
      <w:r w:rsidR="005021FE" w:rsidRPr="004C4DBB">
        <w:rPr>
          <w:rFonts w:asciiTheme="minorHAnsi" w:hAnsiTheme="minorHAnsi" w:cstheme="minorHAnsi"/>
        </w:rPr>
        <w:t xml:space="preserve">the </w:t>
      </w:r>
      <w:r w:rsidR="00961A77" w:rsidRPr="004C4DBB">
        <w:rPr>
          <w:rFonts w:asciiTheme="minorHAnsi" w:hAnsiTheme="minorHAnsi" w:cstheme="minorHAnsi"/>
        </w:rPr>
        <w:t>System-Scale Geomorphology and Vegetation Monitoring Report</w:t>
      </w:r>
      <w:r w:rsidR="006836CF" w:rsidRPr="004C4DBB">
        <w:rPr>
          <w:rFonts w:asciiTheme="minorHAnsi" w:hAnsiTheme="minorHAnsi" w:cstheme="minorHAnsi"/>
        </w:rPr>
        <w:t xml:space="preserve"> and forward to the GC for review at their June GC meeting.</w:t>
      </w:r>
    </w:p>
    <w:p w14:paraId="1C6BC43F" w14:textId="564981D3" w:rsidR="000575F8" w:rsidRPr="004C4DBB" w:rsidRDefault="006836CF" w:rsidP="004734D9">
      <w:pPr>
        <w:pStyle w:val="NoSpacing"/>
        <w:rPr>
          <w:rFonts w:asciiTheme="minorHAnsi" w:hAnsiTheme="minorHAnsi" w:cstheme="minorHAnsi"/>
        </w:rPr>
      </w:pPr>
      <w:r w:rsidRPr="004C4DBB">
        <w:rPr>
          <w:rFonts w:asciiTheme="minorHAnsi" w:hAnsiTheme="minorHAnsi" w:cstheme="minorHAnsi"/>
        </w:rPr>
        <w:t xml:space="preserve">EDO will </w:t>
      </w:r>
      <w:r w:rsidR="005021FE" w:rsidRPr="004C4DBB">
        <w:rPr>
          <w:rFonts w:asciiTheme="minorHAnsi" w:hAnsiTheme="minorHAnsi" w:cstheme="minorHAnsi"/>
        </w:rPr>
        <w:t>work together with</w:t>
      </w:r>
      <w:r w:rsidRPr="004C4DBB">
        <w:rPr>
          <w:rFonts w:asciiTheme="minorHAnsi" w:hAnsiTheme="minorHAnsi" w:cstheme="minorHAnsi"/>
        </w:rPr>
        <w:t xml:space="preserve"> selected members of the TAC </w:t>
      </w:r>
      <w:r w:rsidR="005021FE" w:rsidRPr="004C4DBB">
        <w:rPr>
          <w:rFonts w:asciiTheme="minorHAnsi" w:hAnsiTheme="minorHAnsi" w:cstheme="minorHAnsi"/>
        </w:rPr>
        <w:t xml:space="preserve">after a field survey of potential no-spray zones </w:t>
      </w:r>
      <w:r w:rsidRPr="004C4DBB">
        <w:rPr>
          <w:rFonts w:asciiTheme="minorHAnsi" w:hAnsiTheme="minorHAnsi" w:cstheme="minorHAnsi"/>
        </w:rPr>
        <w:t xml:space="preserve">to </w:t>
      </w:r>
      <w:r w:rsidR="005021FE" w:rsidRPr="004C4DBB">
        <w:rPr>
          <w:rFonts w:asciiTheme="minorHAnsi" w:hAnsiTheme="minorHAnsi" w:cstheme="minorHAnsi"/>
        </w:rPr>
        <w:t>make decisions on</w:t>
      </w:r>
      <w:r w:rsidRPr="004C4DBB">
        <w:rPr>
          <w:rFonts w:asciiTheme="minorHAnsi" w:hAnsiTheme="minorHAnsi" w:cstheme="minorHAnsi"/>
        </w:rPr>
        <w:t xml:space="preserve"> “no spray” locations for </w:t>
      </w:r>
      <w:proofErr w:type="spellStart"/>
      <w:r w:rsidRPr="004C4DBB">
        <w:rPr>
          <w:rFonts w:asciiTheme="minorHAnsi" w:hAnsiTheme="minorHAnsi" w:cstheme="minorHAnsi"/>
        </w:rPr>
        <w:t>Phrag</w:t>
      </w:r>
      <w:proofErr w:type="spellEnd"/>
      <w:r w:rsidRPr="004C4DBB">
        <w:rPr>
          <w:rFonts w:asciiTheme="minorHAnsi" w:hAnsiTheme="minorHAnsi" w:cstheme="minorHAnsi"/>
        </w:rPr>
        <w:t xml:space="preserve"> pilot study.</w:t>
      </w:r>
    </w:p>
    <w:p w14:paraId="58D68C4C" w14:textId="0EF677B1" w:rsidR="000575F8" w:rsidRPr="004C4DBB" w:rsidRDefault="000575F8" w:rsidP="004734D9">
      <w:pPr>
        <w:pStyle w:val="NoSpacing"/>
        <w:rPr>
          <w:rFonts w:asciiTheme="minorHAnsi" w:hAnsiTheme="minorHAnsi" w:cstheme="minorHAnsi"/>
        </w:rPr>
      </w:pPr>
      <w:r w:rsidRPr="004C4DBB">
        <w:rPr>
          <w:rFonts w:asciiTheme="minorHAnsi" w:hAnsiTheme="minorHAnsi" w:cstheme="minorHAnsi"/>
        </w:rPr>
        <w:t xml:space="preserve">EDO will make </w:t>
      </w:r>
      <w:r w:rsidR="005021FE" w:rsidRPr="004C4DBB">
        <w:rPr>
          <w:rFonts w:asciiTheme="minorHAnsi" w:hAnsiTheme="minorHAnsi" w:cstheme="minorHAnsi"/>
        </w:rPr>
        <w:t xml:space="preserve">the indicated </w:t>
      </w:r>
      <w:r w:rsidRPr="004C4DBB">
        <w:rPr>
          <w:rFonts w:asciiTheme="minorHAnsi" w:hAnsiTheme="minorHAnsi" w:cstheme="minorHAnsi"/>
        </w:rPr>
        <w:t>corrections to</w:t>
      </w:r>
      <w:r w:rsidR="005021FE" w:rsidRPr="004C4DBB">
        <w:rPr>
          <w:rFonts w:asciiTheme="minorHAnsi" w:hAnsiTheme="minorHAnsi" w:cstheme="minorHAnsi"/>
        </w:rPr>
        <w:t xml:space="preserve"> the</w:t>
      </w:r>
      <w:r w:rsidRPr="004C4DBB">
        <w:rPr>
          <w:rFonts w:asciiTheme="minorHAnsi" w:hAnsiTheme="minorHAnsi" w:cstheme="minorHAnsi"/>
        </w:rPr>
        <w:t xml:space="preserve"> </w:t>
      </w:r>
      <w:r w:rsidR="006836CF" w:rsidRPr="004C4DBB">
        <w:rPr>
          <w:rFonts w:asciiTheme="minorHAnsi" w:hAnsiTheme="minorHAnsi" w:cstheme="minorHAnsi"/>
        </w:rPr>
        <w:t>Extension Science Plan and forward to the GC for review at their June GC meeting.</w:t>
      </w:r>
    </w:p>
    <w:p w14:paraId="7AD17ED3" w14:textId="061F81E9" w:rsidR="000575F8" w:rsidRPr="004C4DBB" w:rsidRDefault="000575F8" w:rsidP="004734D9">
      <w:pPr>
        <w:pStyle w:val="NoSpacing"/>
        <w:rPr>
          <w:rFonts w:asciiTheme="minorHAnsi" w:hAnsiTheme="minorHAnsi" w:cstheme="minorHAnsi"/>
          <w:b/>
          <w:bCs/>
        </w:rPr>
      </w:pPr>
    </w:p>
    <w:p w14:paraId="01C77667" w14:textId="49CBB0BB" w:rsidR="00E71F6B" w:rsidRPr="004C4DBB" w:rsidRDefault="00E71F6B" w:rsidP="004734D9">
      <w:pPr>
        <w:pStyle w:val="NoSpacing"/>
        <w:rPr>
          <w:rFonts w:asciiTheme="minorHAnsi" w:hAnsiTheme="minorHAnsi" w:cstheme="minorHAnsi"/>
          <w:b/>
          <w:bCs/>
        </w:rPr>
      </w:pPr>
      <w:r w:rsidRPr="004C4DBB">
        <w:rPr>
          <w:rFonts w:asciiTheme="minorHAnsi" w:hAnsiTheme="minorHAnsi" w:cstheme="minorHAnsi"/>
          <w:i/>
          <w:iCs/>
        </w:rPr>
        <w:t>Future calendar events</w:t>
      </w:r>
      <w:r w:rsidRPr="004C4DBB">
        <w:rPr>
          <w:rFonts w:asciiTheme="minorHAnsi" w:hAnsiTheme="minorHAnsi" w:cstheme="minorHAnsi"/>
          <w:b/>
          <w:bCs/>
        </w:rPr>
        <w:t>:</w:t>
      </w:r>
    </w:p>
    <w:p w14:paraId="5EC65477" w14:textId="0AE2909A" w:rsidR="00044D8A" w:rsidRPr="004C4DBB" w:rsidRDefault="00044D8A" w:rsidP="004734D9">
      <w:pPr>
        <w:pStyle w:val="NoSpacing"/>
        <w:rPr>
          <w:rFonts w:asciiTheme="minorHAnsi" w:hAnsiTheme="minorHAnsi" w:cstheme="minorHAnsi"/>
        </w:rPr>
      </w:pPr>
      <w:r w:rsidRPr="004C4DBB">
        <w:rPr>
          <w:rFonts w:asciiTheme="minorHAnsi" w:hAnsiTheme="minorHAnsi" w:cstheme="minorHAnsi"/>
          <w:b/>
          <w:bCs/>
        </w:rPr>
        <w:t>July 13</w:t>
      </w:r>
      <w:r w:rsidRPr="004C4DBB">
        <w:rPr>
          <w:rFonts w:asciiTheme="minorHAnsi" w:hAnsiTheme="minorHAnsi" w:cstheme="minorHAnsi"/>
          <w:b/>
          <w:bCs/>
          <w:vertAlign w:val="superscript"/>
        </w:rPr>
        <w:t>th</w:t>
      </w:r>
      <w:r w:rsidRPr="004C4DBB">
        <w:rPr>
          <w:rFonts w:asciiTheme="minorHAnsi" w:hAnsiTheme="minorHAnsi" w:cstheme="minorHAnsi"/>
          <w:b/>
          <w:bCs/>
        </w:rPr>
        <w:t>, 2022</w:t>
      </w:r>
      <w:r w:rsidRPr="004C4DBB">
        <w:rPr>
          <w:rFonts w:asciiTheme="minorHAnsi" w:hAnsiTheme="minorHAnsi" w:cstheme="minorHAnsi"/>
        </w:rPr>
        <w:t xml:space="preserve"> TAC Quarterly Meeting</w:t>
      </w:r>
    </w:p>
    <w:p w14:paraId="30D2171F" w14:textId="39F164C2" w:rsidR="00044D8A" w:rsidRPr="004C4DBB" w:rsidRDefault="00044D8A" w:rsidP="004734D9">
      <w:pPr>
        <w:pStyle w:val="NoSpacing"/>
        <w:rPr>
          <w:rFonts w:asciiTheme="minorHAnsi" w:hAnsiTheme="minorHAnsi" w:cstheme="minorHAnsi"/>
        </w:rPr>
      </w:pPr>
      <w:r w:rsidRPr="004C4DBB">
        <w:rPr>
          <w:rFonts w:asciiTheme="minorHAnsi" w:hAnsiTheme="minorHAnsi" w:cstheme="minorHAnsi"/>
          <w:b/>
          <w:bCs/>
        </w:rPr>
        <w:t>October 12</w:t>
      </w:r>
      <w:r w:rsidRPr="004C4DBB">
        <w:rPr>
          <w:rFonts w:asciiTheme="minorHAnsi" w:hAnsiTheme="minorHAnsi" w:cstheme="minorHAnsi"/>
          <w:b/>
          <w:bCs/>
          <w:vertAlign w:val="superscript"/>
        </w:rPr>
        <w:t>th</w:t>
      </w:r>
      <w:r w:rsidRPr="004C4DBB">
        <w:rPr>
          <w:rFonts w:asciiTheme="minorHAnsi" w:hAnsiTheme="minorHAnsi" w:cstheme="minorHAnsi"/>
        </w:rPr>
        <w:t>, 2022 TAC Quarterly Meeting</w:t>
      </w:r>
    </w:p>
    <w:p w14:paraId="440E05D0" w14:textId="77777777" w:rsidR="00044D8A" w:rsidRPr="004C4DBB" w:rsidRDefault="00044D8A" w:rsidP="004734D9">
      <w:pPr>
        <w:pStyle w:val="NoSpacing"/>
        <w:rPr>
          <w:rFonts w:asciiTheme="minorHAnsi" w:hAnsiTheme="minorHAnsi" w:cstheme="minorHAnsi"/>
        </w:rPr>
      </w:pPr>
    </w:p>
    <w:p w14:paraId="17B1642E" w14:textId="21B8AF1E" w:rsidR="003B57F2" w:rsidRPr="004C4DBB" w:rsidRDefault="003B57F2" w:rsidP="004734D9">
      <w:pPr>
        <w:pStyle w:val="NoSpacing"/>
        <w:rPr>
          <w:rFonts w:asciiTheme="minorHAnsi" w:hAnsiTheme="minorHAnsi" w:cstheme="minorHAnsi"/>
          <w:b/>
          <w:bCs/>
          <w:u w:val="single"/>
        </w:rPr>
      </w:pPr>
      <w:r w:rsidRPr="004C4DBB">
        <w:rPr>
          <w:rFonts w:asciiTheme="minorHAnsi" w:hAnsiTheme="minorHAnsi" w:cstheme="minorHAnsi"/>
          <w:b/>
          <w:bCs/>
          <w:u w:val="single"/>
        </w:rPr>
        <w:t>TAC MEETING END</w:t>
      </w:r>
    </w:p>
    <w:p w14:paraId="4522D842" w14:textId="31828B3D" w:rsidR="003B57F2" w:rsidRPr="004C4DBB" w:rsidRDefault="003B57F2" w:rsidP="004734D9">
      <w:pPr>
        <w:pStyle w:val="NoSpacing"/>
        <w:rPr>
          <w:rFonts w:asciiTheme="minorHAnsi" w:hAnsiTheme="minorHAnsi" w:cstheme="minorHAnsi"/>
        </w:rPr>
      </w:pPr>
      <w:r w:rsidRPr="004C4DBB">
        <w:rPr>
          <w:rFonts w:asciiTheme="minorHAnsi" w:hAnsiTheme="minorHAnsi" w:cstheme="minorHAnsi"/>
        </w:rPr>
        <w:t xml:space="preserve">The TAC meeting concluded at </w:t>
      </w:r>
      <w:r w:rsidR="00961A77" w:rsidRPr="004C4DBB">
        <w:rPr>
          <w:rFonts w:asciiTheme="minorHAnsi" w:hAnsiTheme="minorHAnsi" w:cstheme="minorHAnsi"/>
        </w:rPr>
        <w:t>3:15</w:t>
      </w:r>
      <w:r w:rsidR="009E789B" w:rsidRPr="004C4DBB">
        <w:rPr>
          <w:rFonts w:asciiTheme="minorHAnsi" w:hAnsiTheme="minorHAnsi" w:cstheme="minorHAnsi"/>
        </w:rPr>
        <w:t xml:space="preserve"> </w:t>
      </w:r>
      <w:r w:rsidRPr="004C4DBB">
        <w:rPr>
          <w:rFonts w:asciiTheme="minorHAnsi" w:hAnsiTheme="minorHAnsi" w:cstheme="minorHAnsi"/>
        </w:rPr>
        <w:t>PM Central Time.</w:t>
      </w:r>
    </w:p>
    <w:sectPr w:rsidR="003B57F2" w:rsidRPr="004C4DBB" w:rsidSect="00A94EDB">
      <w:headerReference w:type="default" r:id="rId21"/>
      <w:footerReference w:type="default" r:id="rId2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DA646" w14:textId="77777777" w:rsidR="00A956B5" w:rsidRDefault="00A956B5" w:rsidP="0012770E">
      <w:r>
        <w:separator/>
      </w:r>
    </w:p>
  </w:endnote>
  <w:endnote w:type="continuationSeparator" w:id="0">
    <w:p w14:paraId="16C378FB" w14:textId="77777777" w:rsidR="00A956B5" w:rsidRDefault="00A956B5"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62BF96ED" w:rsidR="006F3EC8" w:rsidRPr="0012770E" w:rsidRDefault="00354952" w:rsidP="0012770E">
        <w:pPr>
          <w:pStyle w:val="Footer"/>
          <w:rPr>
            <w:sz w:val="16"/>
            <w:szCs w:val="16"/>
          </w:rPr>
        </w:pPr>
        <w:r>
          <w:rPr>
            <w:sz w:val="16"/>
            <w:szCs w:val="16"/>
          </w:rPr>
          <w:t>04/13</w:t>
        </w:r>
        <w:r w:rsidR="00090701">
          <w:rPr>
            <w:sz w:val="16"/>
            <w:szCs w:val="16"/>
          </w:rPr>
          <w:t>/</w:t>
        </w:r>
        <w:r w:rsidR="006F3EC8" w:rsidRPr="0012770E">
          <w:rPr>
            <w:sz w:val="16"/>
            <w:szCs w:val="16"/>
          </w:rPr>
          <w:t>2</w:t>
        </w:r>
        <w:r w:rsidR="008548C1">
          <w:rPr>
            <w:sz w:val="16"/>
            <w:szCs w:val="16"/>
          </w:rPr>
          <w:t>2</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E4DEE" w14:textId="77777777" w:rsidR="00A956B5" w:rsidRDefault="00A956B5" w:rsidP="0012770E">
      <w:r>
        <w:separator/>
      </w:r>
    </w:p>
  </w:footnote>
  <w:footnote w:type="continuationSeparator" w:id="0">
    <w:p w14:paraId="576078F3" w14:textId="77777777" w:rsidR="00A956B5" w:rsidRDefault="00A956B5"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6A7AA30D"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256702">
      <w:rPr>
        <w:rFonts w:cs="Calibri"/>
        <w:color w:val="000000"/>
        <w:sz w:val="16"/>
        <w:szCs w:val="16"/>
      </w:rPr>
      <w:t>04/</w:t>
    </w:r>
    <w:r w:rsidR="003963D5">
      <w:rPr>
        <w:rFonts w:cs="Calibri"/>
        <w:color w:val="000000"/>
        <w:sz w:val="16"/>
        <w:szCs w:val="16"/>
      </w:rPr>
      <w:t>1</w:t>
    </w:r>
    <w:r w:rsidR="00354952">
      <w:rPr>
        <w:rFonts w:cs="Calibri"/>
        <w:color w:val="000000"/>
        <w:sz w:val="16"/>
        <w:szCs w:val="16"/>
      </w:rPr>
      <w:t>5</w:t>
    </w:r>
    <w:r w:rsidR="00DD3B30">
      <w:rPr>
        <w:rFonts w:cs="Calibri"/>
        <w:color w:val="000000"/>
        <w:sz w:val="16"/>
        <w:szCs w:val="16"/>
      </w:rPr>
      <w:t>/2022</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7286"/>
    <w:multiLevelType w:val="hybridMultilevel"/>
    <w:tmpl w:val="7614497A"/>
    <w:lvl w:ilvl="0" w:tplc="38DA5E48">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B29E3"/>
    <w:multiLevelType w:val="hybridMultilevel"/>
    <w:tmpl w:val="959ACD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E45346"/>
    <w:multiLevelType w:val="hybridMultilevel"/>
    <w:tmpl w:val="E88A99E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D535B3"/>
    <w:multiLevelType w:val="hybridMultilevel"/>
    <w:tmpl w:val="EA2C2E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0D6B7E"/>
    <w:multiLevelType w:val="hybridMultilevel"/>
    <w:tmpl w:val="644AFBD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0C2B35"/>
    <w:multiLevelType w:val="hybridMultilevel"/>
    <w:tmpl w:val="DDCEC9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E81A48"/>
    <w:multiLevelType w:val="hybridMultilevel"/>
    <w:tmpl w:val="B268D398"/>
    <w:lvl w:ilvl="0" w:tplc="AC0832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90020"/>
    <w:multiLevelType w:val="hybridMultilevel"/>
    <w:tmpl w:val="FDFA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B0101"/>
    <w:multiLevelType w:val="hybridMultilevel"/>
    <w:tmpl w:val="543E2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C358EC"/>
    <w:multiLevelType w:val="hybridMultilevel"/>
    <w:tmpl w:val="554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1E4FC4"/>
    <w:multiLevelType w:val="hybridMultilevel"/>
    <w:tmpl w:val="DDCEC9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BB7088"/>
    <w:multiLevelType w:val="hybridMultilevel"/>
    <w:tmpl w:val="C5CA74D2"/>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62150592"/>
    <w:multiLevelType w:val="hybridMultilevel"/>
    <w:tmpl w:val="C0087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8369D8"/>
    <w:multiLevelType w:val="hybridMultilevel"/>
    <w:tmpl w:val="97CE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1F0F40"/>
    <w:multiLevelType w:val="hybridMultilevel"/>
    <w:tmpl w:val="D39206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814AF6"/>
    <w:multiLevelType w:val="hybridMultilevel"/>
    <w:tmpl w:val="EF78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8174B7"/>
    <w:multiLevelType w:val="hybridMultilevel"/>
    <w:tmpl w:val="E52A1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2174220">
    <w:abstractNumId w:val="3"/>
  </w:num>
  <w:num w:numId="2" w16cid:durableId="2100514837">
    <w:abstractNumId w:val="13"/>
  </w:num>
  <w:num w:numId="3" w16cid:durableId="1277249872">
    <w:abstractNumId w:val="4"/>
  </w:num>
  <w:num w:numId="4" w16cid:durableId="2001496670">
    <w:abstractNumId w:val="15"/>
  </w:num>
  <w:num w:numId="5" w16cid:durableId="815994808">
    <w:abstractNumId w:val="7"/>
  </w:num>
  <w:num w:numId="6" w16cid:durableId="2004770674">
    <w:abstractNumId w:val="12"/>
  </w:num>
  <w:num w:numId="7" w16cid:durableId="79064263">
    <w:abstractNumId w:val="9"/>
  </w:num>
  <w:num w:numId="8" w16cid:durableId="126121946">
    <w:abstractNumId w:val="8"/>
  </w:num>
  <w:num w:numId="9" w16cid:durableId="130221006">
    <w:abstractNumId w:val="16"/>
  </w:num>
  <w:num w:numId="10" w16cid:durableId="1745951332">
    <w:abstractNumId w:val="14"/>
  </w:num>
  <w:num w:numId="11" w16cid:durableId="1488011565">
    <w:abstractNumId w:val="1"/>
  </w:num>
  <w:num w:numId="12" w16cid:durableId="1468819026">
    <w:abstractNumId w:val="11"/>
  </w:num>
  <w:num w:numId="13" w16cid:durableId="1863011150">
    <w:abstractNumId w:val="6"/>
  </w:num>
  <w:num w:numId="14" w16cid:durableId="62338718">
    <w:abstractNumId w:val="2"/>
  </w:num>
  <w:num w:numId="15" w16cid:durableId="507015350">
    <w:abstractNumId w:val="0"/>
  </w:num>
  <w:num w:numId="16" w16cid:durableId="1374767297">
    <w:abstractNumId w:val="10"/>
  </w:num>
  <w:num w:numId="17" w16cid:durableId="13751521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11BD2"/>
    <w:rsid w:val="00013ED2"/>
    <w:rsid w:val="00022D41"/>
    <w:rsid w:val="00044D8A"/>
    <w:rsid w:val="000459D0"/>
    <w:rsid w:val="00045E06"/>
    <w:rsid w:val="00047F6A"/>
    <w:rsid w:val="000521DC"/>
    <w:rsid w:val="00054880"/>
    <w:rsid w:val="00055667"/>
    <w:rsid w:val="0005756F"/>
    <w:rsid w:val="000575F8"/>
    <w:rsid w:val="00061C1B"/>
    <w:rsid w:val="00064656"/>
    <w:rsid w:val="000676BB"/>
    <w:rsid w:val="00073A03"/>
    <w:rsid w:val="00075E2D"/>
    <w:rsid w:val="000773A1"/>
    <w:rsid w:val="00080817"/>
    <w:rsid w:val="0008188D"/>
    <w:rsid w:val="00083047"/>
    <w:rsid w:val="000865DA"/>
    <w:rsid w:val="00090701"/>
    <w:rsid w:val="00090D12"/>
    <w:rsid w:val="00097516"/>
    <w:rsid w:val="000B305F"/>
    <w:rsid w:val="000C22CF"/>
    <w:rsid w:val="000C2FB7"/>
    <w:rsid w:val="000C53AF"/>
    <w:rsid w:val="000C743B"/>
    <w:rsid w:val="000E6168"/>
    <w:rsid w:val="000E6AE4"/>
    <w:rsid w:val="000F13E7"/>
    <w:rsid w:val="000F2804"/>
    <w:rsid w:val="000F528B"/>
    <w:rsid w:val="000F7F13"/>
    <w:rsid w:val="0010075E"/>
    <w:rsid w:val="0010294B"/>
    <w:rsid w:val="0011019A"/>
    <w:rsid w:val="001104DF"/>
    <w:rsid w:val="00112992"/>
    <w:rsid w:val="001131BF"/>
    <w:rsid w:val="00113B64"/>
    <w:rsid w:val="00116662"/>
    <w:rsid w:val="00120559"/>
    <w:rsid w:val="0012770E"/>
    <w:rsid w:val="00134653"/>
    <w:rsid w:val="001411EF"/>
    <w:rsid w:val="00141471"/>
    <w:rsid w:val="00142A98"/>
    <w:rsid w:val="00145D25"/>
    <w:rsid w:val="001661CA"/>
    <w:rsid w:val="001674AD"/>
    <w:rsid w:val="00172E90"/>
    <w:rsid w:val="001854E4"/>
    <w:rsid w:val="001A1DCF"/>
    <w:rsid w:val="001B17C7"/>
    <w:rsid w:val="001B1CE8"/>
    <w:rsid w:val="001B3880"/>
    <w:rsid w:val="001B725F"/>
    <w:rsid w:val="001C1D12"/>
    <w:rsid w:val="001C6ED9"/>
    <w:rsid w:val="001D03BF"/>
    <w:rsid w:val="001D7BB6"/>
    <w:rsid w:val="001E12CF"/>
    <w:rsid w:val="001E3077"/>
    <w:rsid w:val="001F00B7"/>
    <w:rsid w:val="001F1144"/>
    <w:rsid w:val="001F1FCD"/>
    <w:rsid w:val="001F458F"/>
    <w:rsid w:val="001F7F91"/>
    <w:rsid w:val="002158B0"/>
    <w:rsid w:val="00216CCB"/>
    <w:rsid w:val="00227B5B"/>
    <w:rsid w:val="00232390"/>
    <w:rsid w:val="002352A8"/>
    <w:rsid w:val="00237D80"/>
    <w:rsid w:val="00242437"/>
    <w:rsid w:val="00243262"/>
    <w:rsid w:val="002523BC"/>
    <w:rsid w:val="00252684"/>
    <w:rsid w:val="00256166"/>
    <w:rsid w:val="00256702"/>
    <w:rsid w:val="00256888"/>
    <w:rsid w:val="00256A96"/>
    <w:rsid w:val="00267BC1"/>
    <w:rsid w:val="002750E9"/>
    <w:rsid w:val="002762DA"/>
    <w:rsid w:val="00294F2F"/>
    <w:rsid w:val="002A5F48"/>
    <w:rsid w:val="002B00A6"/>
    <w:rsid w:val="002B46D2"/>
    <w:rsid w:val="002C2759"/>
    <w:rsid w:val="002C60C2"/>
    <w:rsid w:val="002C6EE8"/>
    <w:rsid w:val="002D0C3E"/>
    <w:rsid w:val="002E5E25"/>
    <w:rsid w:val="002E6F5E"/>
    <w:rsid w:val="002F2573"/>
    <w:rsid w:val="00300FAF"/>
    <w:rsid w:val="00301308"/>
    <w:rsid w:val="0030180C"/>
    <w:rsid w:val="0030213E"/>
    <w:rsid w:val="00306685"/>
    <w:rsid w:val="00311FD3"/>
    <w:rsid w:val="00313963"/>
    <w:rsid w:val="0032017C"/>
    <w:rsid w:val="00326C6A"/>
    <w:rsid w:val="00333DBB"/>
    <w:rsid w:val="003341E4"/>
    <w:rsid w:val="003356BE"/>
    <w:rsid w:val="00335AF6"/>
    <w:rsid w:val="0034065A"/>
    <w:rsid w:val="003443D1"/>
    <w:rsid w:val="00347797"/>
    <w:rsid w:val="00354952"/>
    <w:rsid w:val="00357270"/>
    <w:rsid w:val="003735A8"/>
    <w:rsid w:val="00374629"/>
    <w:rsid w:val="0038774E"/>
    <w:rsid w:val="0039081B"/>
    <w:rsid w:val="003963D5"/>
    <w:rsid w:val="003978B6"/>
    <w:rsid w:val="003A0FDB"/>
    <w:rsid w:val="003A2032"/>
    <w:rsid w:val="003A5337"/>
    <w:rsid w:val="003A65A4"/>
    <w:rsid w:val="003B0198"/>
    <w:rsid w:val="003B0D6E"/>
    <w:rsid w:val="003B446F"/>
    <w:rsid w:val="003B48D5"/>
    <w:rsid w:val="003B57F2"/>
    <w:rsid w:val="003B6B23"/>
    <w:rsid w:val="003B6D7C"/>
    <w:rsid w:val="003B73C6"/>
    <w:rsid w:val="003C3838"/>
    <w:rsid w:val="003C5223"/>
    <w:rsid w:val="003C5CF6"/>
    <w:rsid w:val="003D0397"/>
    <w:rsid w:val="003D222A"/>
    <w:rsid w:val="003F4738"/>
    <w:rsid w:val="003F63FE"/>
    <w:rsid w:val="00403C20"/>
    <w:rsid w:val="00404092"/>
    <w:rsid w:val="00404A46"/>
    <w:rsid w:val="004135B3"/>
    <w:rsid w:val="004203F4"/>
    <w:rsid w:val="0042329C"/>
    <w:rsid w:val="004302BB"/>
    <w:rsid w:val="0043253C"/>
    <w:rsid w:val="004372A1"/>
    <w:rsid w:val="00444CCF"/>
    <w:rsid w:val="00445E66"/>
    <w:rsid w:val="00447387"/>
    <w:rsid w:val="00452F4F"/>
    <w:rsid w:val="004547AC"/>
    <w:rsid w:val="004605B0"/>
    <w:rsid w:val="00460B26"/>
    <w:rsid w:val="0046409B"/>
    <w:rsid w:val="00471FA3"/>
    <w:rsid w:val="0047321E"/>
    <w:rsid w:val="004734D9"/>
    <w:rsid w:val="00473CED"/>
    <w:rsid w:val="00477CDC"/>
    <w:rsid w:val="004876F5"/>
    <w:rsid w:val="00490905"/>
    <w:rsid w:val="00491585"/>
    <w:rsid w:val="0049610B"/>
    <w:rsid w:val="004B0A83"/>
    <w:rsid w:val="004C4DBB"/>
    <w:rsid w:val="004C518E"/>
    <w:rsid w:val="004E65B5"/>
    <w:rsid w:val="004F6281"/>
    <w:rsid w:val="005021FE"/>
    <w:rsid w:val="00506268"/>
    <w:rsid w:val="00516CFD"/>
    <w:rsid w:val="0052009F"/>
    <w:rsid w:val="005362DD"/>
    <w:rsid w:val="00555883"/>
    <w:rsid w:val="00561864"/>
    <w:rsid w:val="005658EE"/>
    <w:rsid w:val="0057387D"/>
    <w:rsid w:val="00576006"/>
    <w:rsid w:val="0057774D"/>
    <w:rsid w:val="00591039"/>
    <w:rsid w:val="005A365E"/>
    <w:rsid w:val="005C39FA"/>
    <w:rsid w:val="005C5A47"/>
    <w:rsid w:val="005C680B"/>
    <w:rsid w:val="005D4820"/>
    <w:rsid w:val="005E45DD"/>
    <w:rsid w:val="005E73D4"/>
    <w:rsid w:val="005F1614"/>
    <w:rsid w:val="005F3BEA"/>
    <w:rsid w:val="005F6FC2"/>
    <w:rsid w:val="00604CF1"/>
    <w:rsid w:val="0060514A"/>
    <w:rsid w:val="00606977"/>
    <w:rsid w:val="00612480"/>
    <w:rsid w:val="00613092"/>
    <w:rsid w:val="00613421"/>
    <w:rsid w:val="00614FD5"/>
    <w:rsid w:val="006169BF"/>
    <w:rsid w:val="00623091"/>
    <w:rsid w:val="00624D92"/>
    <w:rsid w:val="00645995"/>
    <w:rsid w:val="006505D9"/>
    <w:rsid w:val="00653117"/>
    <w:rsid w:val="00657E57"/>
    <w:rsid w:val="00661D3E"/>
    <w:rsid w:val="00662777"/>
    <w:rsid w:val="006628C7"/>
    <w:rsid w:val="00663BBC"/>
    <w:rsid w:val="00663D4D"/>
    <w:rsid w:val="006651F2"/>
    <w:rsid w:val="00666C80"/>
    <w:rsid w:val="00667F1C"/>
    <w:rsid w:val="00677DA4"/>
    <w:rsid w:val="006836CF"/>
    <w:rsid w:val="006842F1"/>
    <w:rsid w:val="00684E5E"/>
    <w:rsid w:val="00686035"/>
    <w:rsid w:val="00691F0D"/>
    <w:rsid w:val="00694A21"/>
    <w:rsid w:val="006965B0"/>
    <w:rsid w:val="006968F1"/>
    <w:rsid w:val="006A2AE5"/>
    <w:rsid w:val="006A4B85"/>
    <w:rsid w:val="006B113A"/>
    <w:rsid w:val="006B6471"/>
    <w:rsid w:val="006B6B70"/>
    <w:rsid w:val="006B716F"/>
    <w:rsid w:val="006C1C59"/>
    <w:rsid w:val="006C3156"/>
    <w:rsid w:val="006C5BFD"/>
    <w:rsid w:val="006D1090"/>
    <w:rsid w:val="006E72BF"/>
    <w:rsid w:val="006E75B1"/>
    <w:rsid w:val="006F3EC8"/>
    <w:rsid w:val="006F78BC"/>
    <w:rsid w:val="00703C02"/>
    <w:rsid w:val="00705F04"/>
    <w:rsid w:val="00706BA3"/>
    <w:rsid w:val="00740228"/>
    <w:rsid w:val="00742604"/>
    <w:rsid w:val="00743A34"/>
    <w:rsid w:val="00756F1F"/>
    <w:rsid w:val="00760324"/>
    <w:rsid w:val="00780E34"/>
    <w:rsid w:val="0079267F"/>
    <w:rsid w:val="007B08FC"/>
    <w:rsid w:val="007B57EF"/>
    <w:rsid w:val="007C2522"/>
    <w:rsid w:val="007C3FE1"/>
    <w:rsid w:val="007C6114"/>
    <w:rsid w:val="007D57A5"/>
    <w:rsid w:val="007F2DFF"/>
    <w:rsid w:val="007F4EDD"/>
    <w:rsid w:val="008005E5"/>
    <w:rsid w:val="008006A6"/>
    <w:rsid w:val="00805C7C"/>
    <w:rsid w:val="008069C5"/>
    <w:rsid w:val="00806B64"/>
    <w:rsid w:val="008138A3"/>
    <w:rsid w:val="00820526"/>
    <w:rsid w:val="0082491B"/>
    <w:rsid w:val="008258FC"/>
    <w:rsid w:val="00840D76"/>
    <w:rsid w:val="0084448E"/>
    <w:rsid w:val="00846902"/>
    <w:rsid w:val="00851E2D"/>
    <w:rsid w:val="008548C1"/>
    <w:rsid w:val="0085588F"/>
    <w:rsid w:val="00856C98"/>
    <w:rsid w:val="00857A02"/>
    <w:rsid w:val="00860535"/>
    <w:rsid w:val="00863152"/>
    <w:rsid w:val="00874F8C"/>
    <w:rsid w:val="008753D0"/>
    <w:rsid w:val="008775D1"/>
    <w:rsid w:val="00883B5C"/>
    <w:rsid w:val="008A31E0"/>
    <w:rsid w:val="008C29B5"/>
    <w:rsid w:val="008C5A35"/>
    <w:rsid w:val="008C6FE5"/>
    <w:rsid w:val="008D095E"/>
    <w:rsid w:val="008E4192"/>
    <w:rsid w:val="008E61AF"/>
    <w:rsid w:val="00901AB1"/>
    <w:rsid w:val="00904B85"/>
    <w:rsid w:val="00913572"/>
    <w:rsid w:val="00922592"/>
    <w:rsid w:val="00924187"/>
    <w:rsid w:val="00925FBB"/>
    <w:rsid w:val="0093174B"/>
    <w:rsid w:val="00935AA7"/>
    <w:rsid w:val="009362BA"/>
    <w:rsid w:val="00937922"/>
    <w:rsid w:val="00950C7D"/>
    <w:rsid w:val="00951E09"/>
    <w:rsid w:val="00952120"/>
    <w:rsid w:val="00961A77"/>
    <w:rsid w:val="009624F1"/>
    <w:rsid w:val="009725AE"/>
    <w:rsid w:val="009739DA"/>
    <w:rsid w:val="00975294"/>
    <w:rsid w:val="00976558"/>
    <w:rsid w:val="00982048"/>
    <w:rsid w:val="00982F20"/>
    <w:rsid w:val="00983425"/>
    <w:rsid w:val="00983D1C"/>
    <w:rsid w:val="009845FD"/>
    <w:rsid w:val="00985327"/>
    <w:rsid w:val="00990243"/>
    <w:rsid w:val="009903F8"/>
    <w:rsid w:val="009957C2"/>
    <w:rsid w:val="009A059E"/>
    <w:rsid w:val="009A39FC"/>
    <w:rsid w:val="009A5474"/>
    <w:rsid w:val="009B401C"/>
    <w:rsid w:val="009B6696"/>
    <w:rsid w:val="009C05DF"/>
    <w:rsid w:val="009C324A"/>
    <w:rsid w:val="009D08A2"/>
    <w:rsid w:val="009D0D69"/>
    <w:rsid w:val="009D1675"/>
    <w:rsid w:val="009D3DD6"/>
    <w:rsid w:val="009D7806"/>
    <w:rsid w:val="009D7F1A"/>
    <w:rsid w:val="009E5756"/>
    <w:rsid w:val="009E789B"/>
    <w:rsid w:val="009E7C2C"/>
    <w:rsid w:val="009F0C49"/>
    <w:rsid w:val="00A01C87"/>
    <w:rsid w:val="00A12E5F"/>
    <w:rsid w:val="00A15DBF"/>
    <w:rsid w:val="00A17D0A"/>
    <w:rsid w:val="00A3701C"/>
    <w:rsid w:val="00A371B4"/>
    <w:rsid w:val="00A41FE3"/>
    <w:rsid w:val="00A43999"/>
    <w:rsid w:val="00A476BD"/>
    <w:rsid w:val="00A510DE"/>
    <w:rsid w:val="00A57687"/>
    <w:rsid w:val="00A5775D"/>
    <w:rsid w:val="00A678ED"/>
    <w:rsid w:val="00A75ECE"/>
    <w:rsid w:val="00A824B5"/>
    <w:rsid w:val="00A828C7"/>
    <w:rsid w:val="00A86E70"/>
    <w:rsid w:val="00A87ECA"/>
    <w:rsid w:val="00A93099"/>
    <w:rsid w:val="00A94EDB"/>
    <w:rsid w:val="00A956B5"/>
    <w:rsid w:val="00AA1EF7"/>
    <w:rsid w:val="00AA20EE"/>
    <w:rsid w:val="00AA27E0"/>
    <w:rsid w:val="00AA3D7B"/>
    <w:rsid w:val="00AA5868"/>
    <w:rsid w:val="00AB0989"/>
    <w:rsid w:val="00AB0EF8"/>
    <w:rsid w:val="00AB548C"/>
    <w:rsid w:val="00AB5B7A"/>
    <w:rsid w:val="00AB711A"/>
    <w:rsid w:val="00AC0AA1"/>
    <w:rsid w:val="00AC1F40"/>
    <w:rsid w:val="00AC3640"/>
    <w:rsid w:val="00AC4888"/>
    <w:rsid w:val="00AD14F0"/>
    <w:rsid w:val="00AD2112"/>
    <w:rsid w:val="00AE120F"/>
    <w:rsid w:val="00AE354B"/>
    <w:rsid w:val="00AE67DE"/>
    <w:rsid w:val="00B04D14"/>
    <w:rsid w:val="00B151B5"/>
    <w:rsid w:val="00B15502"/>
    <w:rsid w:val="00B22F76"/>
    <w:rsid w:val="00B34AB4"/>
    <w:rsid w:val="00B41730"/>
    <w:rsid w:val="00B51569"/>
    <w:rsid w:val="00B51A58"/>
    <w:rsid w:val="00B5390D"/>
    <w:rsid w:val="00B55942"/>
    <w:rsid w:val="00B65BE0"/>
    <w:rsid w:val="00B84DE6"/>
    <w:rsid w:val="00B9058F"/>
    <w:rsid w:val="00B93757"/>
    <w:rsid w:val="00BA0465"/>
    <w:rsid w:val="00BA6DAF"/>
    <w:rsid w:val="00BB30DC"/>
    <w:rsid w:val="00BC0EE3"/>
    <w:rsid w:val="00BC3525"/>
    <w:rsid w:val="00BC42F8"/>
    <w:rsid w:val="00BC623E"/>
    <w:rsid w:val="00BD451F"/>
    <w:rsid w:val="00BD6623"/>
    <w:rsid w:val="00BD6828"/>
    <w:rsid w:val="00BD7886"/>
    <w:rsid w:val="00BD78E6"/>
    <w:rsid w:val="00BE17F2"/>
    <w:rsid w:val="00BE6D90"/>
    <w:rsid w:val="00C0361E"/>
    <w:rsid w:val="00C13B2A"/>
    <w:rsid w:val="00C22FDF"/>
    <w:rsid w:val="00C43AEF"/>
    <w:rsid w:val="00C44418"/>
    <w:rsid w:val="00C50025"/>
    <w:rsid w:val="00C548CE"/>
    <w:rsid w:val="00C7784C"/>
    <w:rsid w:val="00C81E49"/>
    <w:rsid w:val="00C82539"/>
    <w:rsid w:val="00C82F7A"/>
    <w:rsid w:val="00C8404A"/>
    <w:rsid w:val="00C93BA3"/>
    <w:rsid w:val="00CA27A8"/>
    <w:rsid w:val="00CA41EF"/>
    <w:rsid w:val="00CA4A51"/>
    <w:rsid w:val="00CA67B6"/>
    <w:rsid w:val="00CB2EBC"/>
    <w:rsid w:val="00CB5E40"/>
    <w:rsid w:val="00CC11FD"/>
    <w:rsid w:val="00CC5AEA"/>
    <w:rsid w:val="00CC60C1"/>
    <w:rsid w:val="00CC6D1F"/>
    <w:rsid w:val="00CD0532"/>
    <w:rsid w:val="00CD1F7D"/>
    <w:rsid w:val="00CD2254"/>
    <w:rsid w:val="00CD25F8"/>
    <w:rsid w:val="00CD735E"/>
    <w:rsid w:val="00CE1896"/>
    <w:rsid w:val="00D00302"/>
    <w:rsid w:val="00D00DC9"/>
    <w:rsid w:val="00D0372B"/>
    <w:rsid w:val="00D062EF"/>
    <w:rsid w:val="00D06A66"/>
    <w:rsid w:val="00D24E5D"/>
    <w:rsid w:val="00D403DA"/>
    <w:rsid w:val="00D53F44"/>
    <w:rsid w:val="00D62290"/>
    <w:rsid w:val="00D719AB"/>
    <w:rsid w:val="00D7363A"/>
    <w:rsid w:val="00D75910"/>
    <w:rsid w:val="00D75DA9"/>
    <w:rsid w:val="00D80964"/>
    <w:rsid w:val="00D82021"/>
    <w:rsid w:val="00D913EF"/>
    <w:rsid w:val="00DA6343"/>
    <w:rsid w:val="00DA7051"/>
    <w:rsid w:val="00DA71A4"/>
    <w:rsid w:val="00DB4222"/>
    <w:rsid w:val="00DB7687"/>
    <w:rsid w:val="00DC196A"/>
    <w:rsid w:val="00DC352C"/>
    <w:rsid w:val="00DC5C72"/>
    <w:rsid w:val="00DD3B30"/>
    <w:rsid w:val="00DD4CEF"/>
    <w:rsid w:val="00DD6849"/>
    <w:rsid w:val="00DE0FFD"/>
    <w:rsid w:val="00DE2FF2"/>
    <w:rsid w:val="00DE6BC4"/>
    <w:rsid w:val="00DF7145"/>
    <w:rsid w:val="00E117B3"/>
    <w:rsid w:val="00E1781D"/>
    <w:rsid w:val="00E347AD"/>
    <w:rsid w:val="00E554B8"/>
    <w:rsid w:val="00E56465"/>
    <w:rsid w:val="00E57C96"/>
    <w:rsid w:val="00E61697"/>
    <w:rsid w:val="00E6302A"/>
    <w:rsid w:val="00E63636"/>
    <w:rsid w:val="00E671F7"/>
    <w:rsid w:val="00E712DE"/>
    <w:rsid w:val="00E71F6B"/>
    <w:rsid w:val="00E75AFC"/>
    <w:rsid w:val="00E77DF7"/>
    <w:rsid w:val="00E8638F"/>
    <w:rsid w:val="00E90DDB"/>
    <w:rsid w:val="00E944ED"/>
    <w:rsid w:val="00E95A94"/>
    <w:rsid w:val="00E96422"/>
    <w:rsid w:val="00E9673E"/>
    <w:rsid w:val="00EA53BC"/>
    <w:rsid w:val="00EA5D6D"/>
    <w:rsid w:val="00EB192C"/>
    <w:rsid w:val="00EC2FFD"/>
    <w:rsid w:val="00ED1945"/>
    <w:rsid w:val="00ED7127"/>
    <w:rsid w:val="00EE1E3C"/>
    <w:rsid w:val="00EE36AE"/>
    <w:rsid w:val="00EE448B"/>
    <w:rsid w:val="00EF3653"/>
    <w:rsid w:val="00EF5A97"/>
    <w:rsid w:val="00F0173D"/>
    <w:rsid w:val="00F125A4"/>
    <w:rsid w:val="00F168C8"/>
    <w:rsid w:val="00F200AB"/>
    <w:rsid w:val="00F20376"/>
    <w:rsid w:val="00F359C3"/>
    <w:rsid w:val="00F4368E"/>
    <w:rsid w:val="00F46C58"/>
    <w:rsid w:val="00F55405"/>
    <w:rsid w:val="00F571DD"/>
    <w:rsid w:val="00F57ACA"/>
    <w:rsid w:val="00F62116"/>
    <w:rsid w:val="00F64859"/>
    <w:rsid w:val="00F66572"/>
    <w:rsid w:val="00F6691E"/>
    <w:rsid w:val="00F67F88"/>
    <w:rsid w:val="00F728C4"/>
    <w:rsid w:val="00F72F32"/>
    <w:rsid w:val="00F736FB"/>
    <w:rsid w:val="00F81ABD"/>
    <w:rsid w:val="00FA75F7"/>
    <w:rsid w:val="00FA7E7D"/>
    <w:rsid w:val="00FB1BE5"/>
    <w:rsid w:val="00FB6863"/>
    <w:rsid w:val="00FC20C7"/>
    <w:rsid w:val="00FD22D7"/>
    <w:rsid w:val="00FD3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2-04/02_01-12-22%20PRRIP%20TAC%20Meeting%20Minutes%20APPROVED.pdf" TargetMode="External"/><Relationship Id="rId13" Type="http://schemas.openxmlformats.org/officeDocument/2006/relationships/hyperlink" Target="https://platteriverprogram.org/system/files/2022-04/07_Geomorph%20Veg%20Presentation.pdf" TargetMode="External"/><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platteriverprogram.org/system/files/2022-04/01_04-13-2022%20PRRIP%20TAC%20%20Meeting%20Agenda.pdf" TargetMode="External"/><Relationship Id="rId12" Type="http://schemas.openxmlformats.org/officeDocument/2006/relationships/hyperlink" Target="https://platteriverprogram.org/system/files/2022-04/06_Geomorph%20Veg%20Monitoring%20Report%20Appendix.pdf" TargetMode="External"/><Relationship Id="rId17" Type="http://schemas.openxmlformats.org/officeDocument/2006/relationships/image" Target="media/image2.sv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s://platteriverprogram.org/system/files/2022-04/10_Other%20Species%20of%20Concern%20Short%20List.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2-04/05_Geomorph%20Veg%20Monitoring%20Report.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teriverprogram.org/system/files/2022-04/09_Revised%20Science%20Plan.pdf" TargetMode="External"/><Relationship Id="rId23" Type="http://schemas.openxmlformats.org/officeDocument/2006/relationships/fontTable" Target="fontTable.xml"/><Relationship Id="rId10" Type="http://schemas.openxmlformats.org/officeDocument/2006/relationships/hyperlink" Target="https://platteriverprogram.org/system/files/2022-04/04_2022%20Spring%20WC%20Update.pdf" TargetMode="External"/><Relationship Id="rId19" Type="http://schemas.openxmlformats.org/officeDocument/2006/relationships/hyperlink" Target="https://www.researchgate.net/publication/279411539_Changes_in_range-wide_distribution_of_plains_topminnow_Fundulus_sciadicus" TargetMode="External"/><Relationship Id="rId4" Type="http://schemas.openxmlformats.org/officeDocument/2006/relationships/webSettings" Target="webSettings.xml"/><Relationship Id="rId9" Type="http://schemas.openxmlformats.org/officeDocument/2006/relationships/hyperlink" Target="https://platteriverprogram.org/system/files/2022-04/03_2022%20LTPP%20Predator%20Monitoring%20plan.pdf" TargetMode="External"/><Relationship Id="rId14" Type="http://schemas.openxmlformats.org/officeDocument/2006/relationships/hyperlink" Target="https://platteriverprogram.org/system/files/2022-04/08_Phrag%20Pilot%20Study%20Memo.pdf"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3335</Words>
  <Characters>19016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9</cp:revision>
  <dcterms:created xsi:type="dcterms:W3CDTF">2022-04-15T19:12:00Z</dcterms:created>
  <dcterms:modified xsi:type="dcterms:W3CDTF">2022-04-21T17:53:00Z</dcterms:modified>
</cp:coreProperties>
</file>